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AAA" w:rsidRPr="00F141FD" w:rsidRDefault="00124AAA" w:rsidP="00124AAA">
      <w:pPr>
        <w:ind w:left="360" w:hanging="360"/>
        <w:jc w:val="center"/>
        <w:rPr>
          <w:rFonts w:ascii="Georgia" w:hAnsi="Georgia"/>
          <w:b/>
          <w:sz w:val="24"/>
          <w:szCs w:val="24"/>
          <w:highlight w:val="yellow"/>
        </w:rPr>
      </w:pPr>
      <w:bookmarkStart w:id="0" w:name="_Toc274043662"/>
      <w:bookmarkStart w:id="1" w:name="_Toc274042069"/>
      <w:bookmarkStart w:id="2" w:name="_Toc274039987"/>
    </w:p>
    <w:bookmarkEnd w:id="0"/>
    <w:bookmarkEnd w:id="1"/>
    <w:bookmarkEnd w:id="2"/>
    <w:p w:rsidR="00124AAA" w:rsidRPr="00F141FD" w:rsidRDefault="00124AAA" w:rsidP="00124AAA">
      <w:pPr>
        <w:rPr>
          <w:rFonts w:ascii="Georgia" w:hAnsi="Georgia"/>
          <w:i/>
          <w:sz w:val="24"/>
          <w:szCs w:val="24"/>
          <w:highlight w:val="yellow"/>
        </w:rPr>
      </w:pPr>
    </w:p>
    <w:p w:rsidR="00124AAA" w:rsidRPr="00B54998" w:rsidRDefault="00124AAA" w:rsidP="00124AAA">
      <w:pPr>
        <w:jc w:val="right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4</w:t>
      </w:r>
      <w:r w:rsidRPr="00B54998">
        <w:rPr>
          <w:rFonts w:ascii="Georgia" w:hAnsi="Georgia"/>
          <w:sz w:val="24"/>
          <w:szCs w:val="24"/>
        </w:rPr>
        <w:t>. sz. melléklet</w:t>
      </w:r>
    </w:p>
    <w:p w:rsidR="00124AAA" w:rsidRPr="00B54998" w:rsidRDefault="00124AAA" w:rsidP="00124AAA">
      <w:pPr>
        <w:jc w:val="right"/>
        <w:rPr>
          <w:rFonts w:ascii="Georgia" w:hAnsi="Georgia"/>
          <w:sz w:val="24"/>
          <w:szCs w:val="24"/>
        </w:rPr>
      </w:pPr>
    </w:p>
    <w:p w:rsidR="00124AAA" w:rsidRPr="00B54998" w:rsidRDefault="00124AAA" w:rsidP="00124AAA">
      <w:pPr>
        <w:jc w:val="center"/>
        <w:rPr>
          <w:rFonts w:ascii="Georgia" w:hAnsi="Georgia"/>
          <w:b/>
          <w:sz w:val="24"/>
          <w:szCs w:val="24"/>
        </w:rPr>
      </w:pPr>
      <w:r w:rsidRPr="00B54998">
        <w:rPr>
          <w:rFonts w:ascii="Georgia" w:hAnsi="Georgia"/>
          <w:b/>
          <w:sz w:val="24"/>
          <w:szCs w:val="24"/>
        </w:rPr>
        <w:t>Az Országház, az Országgyűlés Irodaháza és az Országgyűlés Hivatala által használt épületek területén munkát végző külső gazdálkodó szervezetre, vállalkozóra, illetve ezek dolgozóira vonatkozó</w:t>
      </w:r>
    </w:p>
    <w:p w:rsidR="00124AAA" w:rsidRPr="00B54998" w:rsidRDefault="00124AAA" w:rsidP="00124AAA">
      <w:pPr>
        <w:rPr>
          <w:rFonts w:ascii="Georgia" w:hAnsi="Georgia"/>
          <w:b/>
          <w:sz w:val="24"/>
          <w:szCs w:val="24"/>
        </w:rPr>
      </w:pPr>
    </w:p>
    <w:p w:rsidR="00124AAA" w:rsidRPr="00B54998" w:rsidRDefault="00124AAA" w:rsidP="00124AAA">
      <w:pPr>
        <w:jc w:val="center"/>
        <w:rPr>
          <w:rFonts w:ascii="Georgia" w:hAnsi="Georgia"/>
          <w:b/>
          <w:sz w:val="24"/>
          <w:szCs w:val="24"/>
        </w:rPr>
      </w:pPr>
      <w:r w:rsidRPr="00B54998">
        <w:rPr>
          <w:rFonts w:ascii="Georgia" w:hAnsi="Georgia"/>
          <w:b/>
          <w:sz w:val="24"/>
          <w:szCs w:val="24"/>
        </w:rPr>
        <w:t>Biztonsági és munkarendi előírások.</w:t>
      </w:r>
    </w:p>
    <w:p w:rsidR="00124AAA" w:rsidRPr="00B54998" w:rsidRDefault="00124AAA" w:rsidP="00124AAA">
      <w:pPr>
        <w:rPr>
          <w:rFonts w:ascii="Georgia" w:hAnsi="Georgia"/>
          <w:b/>
          <w:sz w:val="24"/>
          <w:szCs w:val="24"/>
        </w:rPr>
      </w:pPr>
    </w:p>
    <w:p w:rsidR="00124AAA" w:rsidRPr="00B54998" w:rsidRDefault="00124AAA" w:rsidP="00124AAA">
      <w:pPr>
        <w:rPr>
          <w:rFonts w:ascii="Georgia" w:hAnsi="Georgia"/>
          <w:b/>
          <w:sz w:val="24"/>
          <w:szCs w:val="24"/>
        </w:rPr>
      </w:pPr>
    </w:p>
    <w:p w:rsidR="00124AAA" w:rsidRPr="00B54998" w:rsidRDefault="00124AAA" w:rsidP="00124AAA">
      <w:pPr>
        <w:rPr>
          <w:rFonts w:ascii="Georgia" w:hAnsi="Georgia"/>
          <w:b/>
          <w:sz w:val="24"/>
          <w:szCs w:val="24"/>
        </w:rPr>
      </w:pPr>
      <w:bookmarkStart w:id="3" w:name="bookmark0"/>
      <w:r w:rsidRPr="00B54998">
        <w:rPr>
          <w:rFonts w:ascii="Georgia" w:hAnsi="Georgia"/>
          <w:b/>
          <w:sz w:val="24"/>
          <w:szCs w:val="24"/>
        </w:rPr>
        <w:t>A.</w:t>
      </w:r>
      <w:r w:rsidRPr="00B54998">
        <w:rPr>
          <w:rFonts w:ascii="Georgia" w:hAnsi="Georgia"/>
          <w:b/>
          <w:sz w:val="24"/>
          <w:szCs w:val="24"/>
        </w:rPr>
        <w:tab/>
        <w:t>Munkavédelmi előírások.</w:t>
      </w:r>
      <w:bookmarkEnd w:id="3"/>
    </w:p>
    <w:p w:rsidR="00124AAA" w:rsidRPr="00B54998" w:rsidRDefault="00124AAA" w:rsidP="00124AAA">
      <w:pPr>
        <w:rPr>
          <w:rFonts w:ascii="Georgia" w:hAnsi="Georgia"/>
          <w:b/>
          <w:sz w:val="24"/>
          <w:szCs w:val="24"/>
        </w:rPr>
      </w:pPr>
    </w:p>
    <w:p w:rsidR="00124AAA" w:rsidRPr="00F141FD" w:rsidRDefault="00124AAA" w:rsidP="00124AAA">
      <w:pPr>
        <w:pStyle w:val="Szvegtrzs2"/>
        <w:shd w:val="clear" w:color="auto" w:fill="auto"/>
        <w:spacing w:after="0" w:line="240" w:lineRule="auto"/>
        <w:ind w:left="60" w:right="240" w:firstLine="0"/>
        <w:jc w:val="both"/>
        <w:rPr>
          <w:rFonts w:ascii="Georgia" w:hAnsi="Georgia" w:cs="Times New Roman"/>
          <w:sz w:val="24"/>
          <w:szCs w:val="24"/>
        </w:rPr>
      </w:pPr>
      <w:r w:rsidRPr="00B54998">
        <w:rPr>
          <w:rFonts w:ascii="Georgia" w:hAnsi="Georgia" w:cs="Times New Roman"/>
          <w:sz w:val="24"/>
          <w:szCs w:val="24"/>
        </w:rPr>
        <w:t xml:space="preserve">A </w:t>
      </w:r>
      <w:proofErr w:type="spellStart"/>
      <w:r w:rsidRPr="00B54998">
        <w:rPr>
          <w:rFonts w:ascii="Georgia" w:hAnsi="Georgia" w:cs="Times New Roman"/>
          <w:sz w:val="24"/>
          <w:szCs w:val="24"/>
        </w:rPr>
        <w:t>tárgybani</w:t>
      </w:r>
      <w:proofErr w:type="spellEnd"/>
      <w:r w:rsidRPr="00B54998">
        <w:rPr>
          <w:rFonts w:ascii="Georgia" w:hAnsi="Georgia" w:cs="Times New Roman"/>
          <w:sz w:val="24"/>
          <w:szCs w:val="24"/>
        </w:rPr>
        <w:t xml:space="preserve"> építmények területén, illetve azokkal kapcsolatban a hatályos központi</w:t>
      </w:r>
      <w:r w:rsidRPr="00F141FD">
        <w:rPr>
          <w:rFonts w:ascii="Georgia" w:hAnsi="Georgia" w:cs="Times New Roman"/>
          <w:sz w:val="24"/>
          <w:szCs w:val="24"/>
        </w:rPr>
        <w:t xml:space="preserve"> </w:t>
      </w:r>
      <w:proofErr w:type="gramStart"/>
      <w:r w:rsidRPr="00F141FD">
        <w:rPr>
          <w:rFonts w:ascii="Georgia" w:hAnsi="Georgia" w:cs="Times New Roman"/>
          <w:sz w:val="24"/>
          <w:szCs w:val="24"/>
        </w:rPr>
        <w:t>jogszabályokban</w:t>
      </w:r>
      <w:proofErr w:type="gramEnd"/>
      <w:r w:rsidRPr="00F141FD">
        <w:rPr>
          <w:rFonts w:ascii="Georgia" w:hAnsi="Georgia" w:cs="Times New Roman"/>
          <w:sz w:val="24"/>
          <w:szCs w:val="24"/>
        </w:rPr>
        <w:t xml:space="preserve"> rendeletekben, szabványokban rögzített munkavédelmi előírásokat minden tervező és kivitelező - külön felhívás nélkül is - köteles érvényre juttatni.</w:t>
      </w:r>
    </w:p>
    <w:p w:rsidR="00124AAA" w:rsidRPr="00F141FD" w:rsidRDefault="00124AAA" w:rsidP="00124AAA">
      <w:pPr>
        <w:pStyle w:val="Szvegtrzs2"/>
        <w:shd w:val="clear" w:color="auto" w:fill="auto"/>
        <w:spacing w:after="0" w:line="240" w:lineRule="auto"/>
        <w:ind w:left="60" w:right="240" w:firstLine="0"/>
        <w:jc w:val="both"/>
        <w:rPr>
          <w:rFonts w:ascii="Georgia" w:hAnsi="Georgia" w:cs="Times New Roman"/>
          <w:sz w:val="24"/>
          <w:szCs w:val="24"/>
        </w:rPr>
      </w:pPr>
    </w:p>
    <w:p w:rsidR="00124AAA" w:rsidRPr="00F141FD" w:rsidRDefault="00124AAA" w:rsidP="00124AAA">
      <w:pPr>
        <w:pStyle w:val="Szvegtrzs2"/>
        <w:shd w:val="clear" w:color="auto" w:fill="auto"/>
        <w:spacing w:after="0" w:line="240" w:lineRule="auto"/>
        <w:ind w:left="60" w:right="240" w:firstLine="0"/>
        <w:jc w:val="both"/>
        <w:rPr>
          <w:rFonts w:ascii="Georgia" w:hAnsi="Georgia" w:cs="Times New Roman"/>
          <w:sz w:val="24"/>
          <w:szCs w:val="24"/>
        </w:rPr>
      </w:pPr>
      <w:r w:rsidRPr="00F141FD">
        <w:rPr>
          <w:rFonts w:ascii="Georgia" w:hAnsi="Georgia" w:cs="Times New Roman"/>
          <w:sz w:val="24"/>
          <w:szCs w:val="24"/>
        </w:rPr>
        <w:t>A szerződéses munka megkezdése előtti munkaterület átadást - átvételt - írásban kell rögzíteni.</w:t>
      </w:r>
    </w:p>
    <w:p w:rsidR="00124AAA" w:rsidRPr="00F141FD" w:rsidRDefault="00124AAA" w:rsidP="00124AAA">
      <w:pPr>
        <w:pStyle w:val="Szvegtrzs2"/>
        <w:shd w:val="clear" w:color="auto" w:fill="auto"/>
        <w:spacing w:after="0" w:line="240" w:lineRule="auto"/>
        <w:ind w:left="60" w:right="240" w:firstLine="0"/>
        <w:jc w:val="both"/>
        <w:rPr>
          <w:rFonts w:ascii="Georgia" w:hAnsi="Georgia" w:cs="Times New Roman"/>
          <w:sz w:val="24"/>
          <w:szCs w:val="24"/>
        </w:rPr>
      </w:pPr>
    </w:p>
    <w:p w:rsidR="00124AAA" w:rsidRPr="00F141FD" w:rsidRDefault="00124AAA" w:rsidP="00124AAA">
      <w:pPr>
        <w:pStyle w:val="Szvegtrzs2"/>
        <w:shd w:val="clear" w:color="auto" w:fill="auto"/>
        <w:spacing w:after="0" w:line="240" w:lineRule="auto"/>
        <w:ind w:left="60" w:right="240" w:firstLine="0"/>
        <w:jc w:val="both"/>
        <w:rPr>
          <w:rFonts w:ascii="Georgia" w:hAnsi="Georgia" w:cs="Times New Roman"/>
          <w:sz w:val="24"/>
          <w:szCs w:val="24"/>
        </w:rPr>
      </w:pPr>
      <w:r w:rsidRPr="00F141FD">
        <w:rPr>
          <w:rFonts w:ascii="Georgia" w:hAnsi="Georgia" w:cs="Times New Roman"/>
          <w:sz w:val="24"/>
          <w:szCs w:val="24"/>
        </w:rPr>
        <w:t>A külső kivitelező csak munkavédelmi szempontból is megfelelő gépekkel, berendezésekkel, eszközökkel, szerszámokkal és hatóságilag engedélyezett anyagokkal végezheti a tevékenységét. Amennyiben a szerződéses munkavégzés hosszabb ideig tart, úgy a külső kivitelező által alkalmazott gépekre, berendezésekre biztosítania kell az előírt és szükség szerinti biztonsági felülvizsgálatokat, karbantartást.</w:t>
      </w:r>
    </w:p>
    <w:p w:rsidR="00124AAA" w:rsidRPr="00F141FD" w:rsidRDefault="00124AAA" w:rsidP="00124AAA">
      <w:pPr>
        <w:pStyle w:val="Szvegtrzs2"/>
        <w:shd w:val="clear" w:color="auto" w:fill="auto"/>
        <w:spacing w:after="0" w:line="240" w:lineRule="auto"/>
        <w:ind w:left="60" w:right="240" w:firstLine="0"/>
        <w:jc w:val="both"/>
        <w:rPr>
          <w:rFonts w:ascii="Georgia" w:hAnsi="Georgia" w:cs="Times New Roman"/>
          <w:sz w:val="24"/>
          <w:szCs w:val="24"/>
        </w:rPr>
      </w:pPr>
    </w:p>
    <w:p w:rsidR="00124AAA" w:rsidRPr="00F141FD" w:rsidRDefault="00124AAA" w:rsidP="00124AAA">
      <w:pPr>
        <w:pStyle w:val="Szvegtrzs2"/>
        <w:shd w:val="clear" w:color="auto" w:fill="auto"/>
        <w:spacing w:after="0" w:line="240" w:lineRule="auto"/>
        <w:ind w:left="60" w:right="240" w:firstLine="0"/>
        <w:jc w:val="both"/>
        <w:rPr>
          <w:rFonts w:ascii="Georgia" w:hAnsi="Georgia" w:cs="Times New Roman"/>
          <w:sz w:val="24"/>
          <w:szCs w:val="24"/>
        </w:rPr>
      </w:pPr>
      <w:r w:rsidRPr="00F141FD">
        <w:rPr>
          <w:rFonts w:ascii="Georgia" w:hAnsi="Georgia" w:cs="Times New Roman"/>
          <w:sz w:val="24"/>
          <w:szCs w:val="24"/>
        </w:rPr>
        <w:t>A külső vállalat dolgozói rendelkezzenek a szerződött munka végzéséhez szükséges szakmai, munkavéde</w:t>
      </w:r>
      <w:r w:rsidRPr="00F141FD">
        <w:rPr>
          <w:rStyle w:val="Szvegtrzs1"/>
          <w:rFonts w:ascii="Georgia" w:eastAsia="Calibri" w:hAnsi="Georgia"/>
          <w:sz w:val="24"/>
          <w:szCs w:val="24"/>
        </w:rPr>
        <w:t>lm</w:t>
      </w:r>
      <w:r w:rsidRPr="00F141FD">
        <w:rPr>
          <w:rFonts w:ascii="Georgia" w:hAnsi="Georgia" w:cs="Times New Roman"/>
          <w:sz w:val="24"/>
          <w:szCs w:val="24"/>
        </w:rPr>
        <w:t xml:space="preserve">i ismeretekkel. Csak biztonságos munkavégzésre alkalmas állapotban </w:t>
      </w:r>
      <w:proofErr w:type="gramStart"/>
      <w:r w:rsidRPr="00F141FD">
        <w:rPr>
          <w:rFonts w:ascii="Georgia" w:hAnsi="Georgia" w:cs="Times New Roman"/>
          <w:sz w:val="24"/>
          <w:szCs w:val="24"/>
        </w:rPr>
        <w:t>végezhetik</w:t>
      </w:r>
      <w:proofErr w:type="gramEnd"/>
      <w:r w:rsidRPr="00F141FD">
        <w:rPr>
          <w:rFonts w:ascii="Georgia" w:hAnsi="Georgia" w:cs="Times New Roman"/>
          <w:sz w:val="24"/>
          <w:szCs w:val="24"/>
        </w:rPr>
        <w:t xml:space="preserve"> a munkát illetve tartózkodhatnak az Országház illetve az Országgyűlés Irodaháza területén. Az ittas vagy egyéb szempontból biztonságos munkavégzésre alkalmatlan külső dolgozókat a munkaadójuknak kell a </w:t>
      </w:r>
      <w:proofErr w:type="spellStart"/>
      <w:r w:rsidRPr="00F141FD">
        <w:rPr>
          <w:rFonts w:ascii="Georgia" w:hAnsi="Georgia" w:cs="Times New Roman"/>
          <w:sz w:val="24"/>
          <w:szCs w:val="24"/>
        </w:rPr>
        <w:t>tárgybani</w:t>
      </w:r>
      <w:proofErr w:type="spellEnd"/>
      <w:r w:rsidRPr="00F141FD">
        <w:rPr>
          <w:rFonts w:ascii="Georgia" w:hAnsi="Georgia" w:cs="Times New Roman"/>
          <w:sz w:val="24"/>
          <w:szCs w:val="24"/>
        </w:rPr>
        <w:t xml:space="preserve"> építmények területéről azonnali hatállyal eltávolítaniuk.</w:t>
      </w:r>
    </w:p>
    <w:p w:rsidR="00124AAA" w:rsidRPr="00F141FD" w:rsidRDefault="00124AAA" w:rsidP="00124AAA">
      <w:pPr>
        <w:pStyle w:val="Szvegtrzs2"/>
        <w:shd w:val="clear" w:color="auto" w:fill="auto"/>
        <w:spacing w:after="0" w:line="240" w:lineRule="auto"/>
        <w:ind w:left="60" w:right="240" w:firstLine="0"/>
        <w:jc w:val="both"/>
        <w:rPr>
          <w:rFonts w:ascii="Georgia" w:hAnsi="Georgia" w:cs="Times New Roman"/>
          <w:sz w:val="24"/>
          <w:szCs w:val="24"/>
        </w:rPr>
      </w:pPr>
    </w:p>
    <w:p w:rsidR="00124AAA" w:rsidRPr="00F141FD" w:rsidRDefault="00124AAA" w:rsidP="00124AAA">
      <w:pPr>
        <w:pStyle w:val="Szvegtrzs2"/>
        <w:shd w:val="clear" w:color="auto" w:fill="auto"/>
        <w:spacing w:after="0" w:line="240" w:lineRule="auto"/>
        <w:ind w:left="60" w:right="240" w:firstLine="0"/>
        <w:jc w:val="both"/>
        <w:rPr>
          <w:rFonts w:ascii="Georgia" w:hAnsi="Georgia" w:cs="Times New Roman"/>
          <w:b/>
          <w:sz w:val="24"/>
          <w:szCs w:val="24"/>
        </w:rPr>
      </w:pPr>
      <w:bookmarkStart w:id="4" w:name="bookmark1"/>
      <w:r w:rsidRPr="00F141FD">
        <w:rPr>
          <w:rFonts w:ascii="Georgia" w:hAnsi="Georgia" w:cs="Times New Roman"/>
          <w:b/>
          <w:sz w:val="24"/>
          <w:szCs w:val="24"/>
        </w:rPr>
        <w:t xml:space="preserve">A </w:t>
      </w:r>
      <w:proofErr w:type="spellStart"/>
      <w:r w:rsidRPr="00F141FD">
        <w:rPr>
          <w:rFonts w:ascii="Georgia" w:hAnsi="Georgia" w:cs="Times New Roman"/>
          <w:b/>
          <w:sz w:val="24"/>
          <w:szCs w:val="24"/>
        </w:rPr>
        <w:t>tárgybani</w:t>
      </w:r>
      <w:proofErr w:type="spellEnd"/>
      <w:r w:rsidRPr="00F141FD">
        <w:rPr>
          <w:rFonts w:ascii="Georgia" w:hAnsi="Georgia" w:cs="Times New Roman"/>
          <w:b/>
          <w:sz w:val="24"/>
          <w:szCs w:val="24"/>
        </w:rPr>
        <w:t xml:space="preserve"> építmények területén szeszes italt fogyasztani tilos!</w:t>
      </w:r>
      <w:bookmarkEnd w:id="4"/>
    </w:p>
    <w:p w:rsidR="00124AAA" w:rsidRPr="00F141FD" w:rsidRDefault="00124AAA" w:rsidP="00124AAA">
      <w:pPr>
        <w:pStyle w:val="Szvegtrzs2"/>
        <w:shd w:val="clear" w:color="auto" w:fill="auto"/>
        <w:spacing w:after="0" w:line="240" w:lineRule="auto"/>
        <w:ind w:left="60" w:right="240" w:firstLine="0"/>
        <w:jc w:val="both"/>
        <w:rPr>
          <w:rFonts w:ascii="Georgia" w:hAnsi="Georgia" w:cs="Times New Roman"/>
          <w:sz w:val="24"/>
          <w:szCs w:val="24"/>
        </w:rPr>
      </w:pPr>
    </w:p>
    <w:p w:rsidR="00124AAA" w:rsidRPr="00F141FD" w:rsidRDefault="00124AAA" w:rsidP="00124AAA">
      <w:pPr>
        <w:pStyle w:val="Szvegtrzs2"/>
        <w:shd w:val="clear" w:color="auto" w:fill="auto"/>
        <w:spacing w:after="0" w:line="240" w:lineRule="auto"/>
        <w:ind w:left="60" w:right="240" w:firstLine="0"/>
        <w:jc w:val="both"/>
        <w:rPr>
          <w:rFonts w:ascii="Georgia" w:hAnsi="Georgia" w:cs="Times New Roman"/>
          <w:sz w:val="24"/>
          <w:szCs w:val="24"/>
        </w:rPr>
      </w:pPr>
      <w:r w:rsidRPr="00F141FD">
        <w:rPr>
          <w:rFonts w:ascii="Georgia" w:hAnsi="Georgia" w:cs="Times New Roman"/>
          <w:sz w:val="24"/>
          <w:szCs w:val="24"/>
        </w:rPr>
        <w:t>A szerződött munkához kapcsolódó munkavédelmi oktatást a külső gazdasági egység köteles biztosítani - időbeni érvényességgel - az itt alkalmazott dolgozói részére.</w:t>
      </w:r>
    </w:p>
    <w:p w:rsidR="00124AAA" w:rsidRPr="00F141FD" w:rsidRDefault="00124AAA" w:rsidP="00124AAA">
      <w:pPr>
        <w:pStyle w:val="Szvegtrzs2"/>
        <w:shd w:val="clear" w:color="auto" w:fill="auto"/>
        <w:spacing w:after="0" w:line="240" w:lineRule="auto"/>
        <w:ind w:left="60" w:right="60" w:firstLine="0"/>
        <w:jc w:val="both"/>
        <w:rPr>
          <w:rFonts w:ascii="Georgia" w:hAnsi="Georgia" w:cs="Times New Roman"/>
          <w:sz w:val="24"/>
          <w:szCs w:val="24"/>
        </w:rPr>
      </w:pPr>
      <w:r w:rsidRPr="00F141FD">
        <w:rPr>
          <w:rFonts w:ascii="Georgia" w:hAnsi="Georgia" w:cs="Times New Roman"/>
          <w:sz w:val="24"/>
          <w:szCs w:val="24"/>
        </w:rPr>
        <w:t xml:space="preserve">A külső kivitelező köteles gondoskodni a </w:t>
      </w:r>
      <w:proofErr w:type="spellStart"/>
      <w:r w:rsidRPr="00F141FD">
        <w:rPr>
          <w:rFonts w:ascii="Georgia" w:hAnsi="Georgia" w:cs="Times New Roman"/>
          <w:sz w:val="24"/>
          <w:szCs w:val="24"/>
        </w:rPr>
        <w:t>tárgybani</w:t>
      </w:r>
      <w:proofErr w:type="spellEnd"/>
      <w:r w:rsidRPr="00F141FD">
        <w:rPr>
          <w:rFonts w:ascii="Georgia" w:hAnsi="Georgia" w:cs="Times New Roman"/>
          <w:sz w:val="24"/>
          <w:szCs w:val="24"/>
        </w:rPr>
        <w:t xml:space="preserve"> területen lévő, munkát végző dolgozóinak felügyeletéről.</w:t>
      </w:r>
    </w:p>
    <w:p w:rsidR="00124AAA" w:rsidRPr="00F141FD" w:rsidRDefault="00124AAA" w:rsidP="00124AAA">
      <w:pPr>
        <w:pStyle w:val="Szvegtrzs2"/>
        <w:shd w:val="clear" w:color="auto" w:fill="auto"/>
        <w:spacing w:after="0" w:line="240" w:lineRule="auto"/>
        <w:ind w:left="60" w:right="60" w:firstLine="0"/>
        <w:jc w:val="both"/>
        <w:rPr>
          <w:rFonts w:ascii="Georgia" w:hAnsi="Georgia" w:cs="Times New Roman"/>
          <w:sz w:val="24"/>
          <w:szCs w:val="24"/>
        </w:rPr>
      </w:pPr>
    </w:p>
    <w:p w:rsidR="00124AAA" w:rsidRPr="00F141FD" w:rsidRDefault="00124AAA" w:rsidP="00124AAA">
      <w:pPr>
        <w:pStyle w:val="Szvegtrzs2"/>
        <w:shd w:val="clear" w:color="auto" w:fill="auto"/>
        <w:spacing w:after="0" w:line="240" w:lineRule="auto"/>
        <w:ind w:left="60" w:right="60" w:firstLine="0"/>
        <w:jc w:val="both"/>
        <w:rPr>
          <w:rFonts w:ascii="Georgia" w:hAnsi="Georgia" w:cs="Times New Roman"/>
          <w:sz w:val="24"/>
          <w:szCs w:val="24"/>
        </w:rPr>
      </w:pPr>
      <w:r w:rsidRPr="00F141FD">
        <w:rPr>
          <w:rFonts w:ascii="Georgia" w:hAnsi="Georgia" w:cs="Times New Roman"/>
          <w:sz w:val="24"/>
          <w:szCs w:val="24"/>
        </w:rPr>
        <w:t xml:space="preserve">A külső kivitelező köteles dolgozói részére biztosítani az előírt egyéni védőfelszerelést, védőruhát, védőitalt, </w:t>
      </w:r>
      <w:proofErr w:type="spellStart"/>
      <w:r w:rsidRPr="00F141FD">
        <w:rPr>
          <w:rFonts w:ascii="Georgia" w:hAnsi="Georgia" w:cs="Times New Roman"/>
          <w:sz w:val="24"/>
          <w:szCs w:val="24"/>
        </w:rPr>
        <w:t>tisztálkodószert</w:t>
      </w:r>
      <w:proofErr w:type="spellEnd"/>
      <w:r w:rsidRPr="00F141FD">
        <w:rPr>
          <w:rFonts w:ascii="Georgia" w:hAnsi="Georgia" w:cs="Times New Roman"/>
          <w:sz w:val="24"/>
          <w:szCs w:val="24"/>
        </w:rPr>
        <w:t>, valamint az elsősegélynyújtáshoz szükséges egészségügyi felszerelést és a megfelelő számú képzett elsősegélynyújtót.</w:t>
      </w:r>
    </w:p>
    <w:p w:rsidR="00124AAA" w:rsidRPr="00550511" w:rsidRDefault="00124AAA" w:rsidP="00124AAA">
      <w:pPr>
        <w:pStyle w:val="Szvegtrzs2"/>
        <w:shd w:val="clear" w:color="auto" w:fill="auto"/>
        <w:spacing w:after="0" w:line="240" w:lineRule="auto"/>
        <w:ind w:left="60" w:right="60" w:firstLine="0"/>
        <w:jc w:val="both"/>
        <w:rPr>
          <w:rFonts w:ascii="Georgia" w:hAnsi="Georgia" w:cs="Times New Roman"/>
          <w:sz w:val="24"/>
          <w:szCs w:val="24"/>
        </w:rPr>
      </w:pPr>
    </w:p>
    <w:p w:rsidR="00124AAA" w:rsidRPr="00550511" w:rsidRDefault="00124AAA" w:rsidP="00124AAA">
      <w:pPr>
        <w:pStyle w:val="Szvegtrzs2"/>
        <w:shd w:val="clear" w:color="auto" w:fill="auto"/>
        <w:spacing w:after="0" w:line="240" w:lineRule="auto"/>
        <w:ind w:left="60" w:right="60" w:firstLine="0"/>
        <w:jc w:val="both"/>
        <w:rPr>
          <w:rFonts w:ascii="Georgia" w:hAnsi="Georgia" w:cs="Times New Roman"/>
          <w:sz w:val="24"/>
          <w:szCs w:val="24"/>
        </w:rPr>
      </w:pPr>
      <w:r w:rsidRPr="00550511">
        <w:rPr>
          <w:rFonts w:ascii="Georgia" w:hAnsi="Georgia" w:cs="Times New Roman"/>
          <w:sz w:val="24"/>
          <w:szCs w:val="24"/>
        </w:rPr>
        <w:t>Amennyiben az adott munkaterületen több egység dolgozói végeznek munkát, akkor szükség szerint, de hetente legalább egyszer megbeszélést kell tartaniuk - az érintett gazdasági egységek képviselőinek - a munkák biztonságos végzésének koordinálása céljából.</w:t>
      </w:r>
    </w:p>
    <w:p w:rsidR="00124AAA" w:rsidRPr="00550511" w:rsidRDefault="00124AAA" w:rsidP="00124AAA">
      <w:pPr>
        <w:pStyle w:val="Szvegtrzs2"/>
        <w:shd w:val="clear" w:color="auto" w:fill="auto"/>
        <w:spacing w:after="0" w:line="240" w:lineRule="auto"/>
        <w:ind w:left="60" w:right="60" w:firstLine="0"/>
        <w:jc w:val="both"/>
        <w:rPr>
          <w:rFonts w:ascii="Georgia" w:hAnsi="Georgia" w:cs="Times New Roman"/>
          <w:sz w:val="24"/>
          <w:szCs w:val="24"/>
        </w:rPr>
      </w:pPr>
    </w:p>
    <w:p w:rsidR="00124AAA" w:rsidRPr="00550511" w:rsidRDefault="00124AAA" w:rsidP="00124AAA">
      <w:pPr>
        <w:pStyle w:val="Szvegtrzs2"/>
        <w:shd w:val="clear" w:color="auto" w:fill="auto"/>
        <w:spacing w:after="0" w:line="240" w:lineRule="auto"/>
        <w:ind w:left="60" w:right="60" w:firstLine="0"/>
        <w:jc w:val="both"/>
        <w:rPr>
          <w:rFonts w:ascii="Georgia" w:hAnsi="Georgia" w:cs="Times New Roman"/>
          <w:sz w:val="24"/>
          <w:szCs w:val="24"/>
        </w:rPr>
      </w:pPr>
      <w:r w:rsidRPr="00550511">
        <w:rPr>
          <w:rFonts w:ascii="Georgia" w:hAnsi="Georgia" w:cs="Times New Roman"/>
          <w:sz w:val="24"/>
          <w:szCs w:val="24"/>
        </w:rPr>
        <w:t xml:space="preserve">A külső kivitelező a </w:t>
      </w:r>
      <w:proofErr w:type="spellStart"/>
      <w:r w:rsidRPr="00550511">
        <w:rPr>
          <w:rFonts w:ascii="Georgia" w:hAnsi="Georgia" w:cs="Times New Roman"/>
          <w:sz w:val="24"/>
          <w:szCs w:val="24"/>
        </w:rPr>
        <w:t>tárgybani</w:t>
      </w:r>
      <w:proofErr w:type="spellEnd"/>
      <w:r w:rsidRPr="00550511">
        <w:rPr>
          <w:rFonts w:ascii="Georgia" w:hAnsi="Georgia" w:cs="Times New Roman"/>
          <w:sz w:val="24"/>
          <w:szCs w:val="24"/>
        </w:rPr>
        <w:t xml:space="preserve"> épületekben lévő munkahelyén naponta össze kell, hogy takarítsa az esetlegesen felgyűlt törmeléket, bontott anyagokat és ezeket 24 órán belül a szerződésben meghatározott depónia helyre kell elszállítani.</w:t>
      </w:r>
    </w:p>
    <w:p w:rsidR="00124AAA" w:rsidRPr="00550511" w:rsidRDefault="00124AAA" w:rsidP="00124AAA">
      <w:pPr>
        <w:pStyle w:val="Szvegtrzs2"/>
        <w:shd w:val="clear" w:color="auto" w:fill="auto"/>
        <w:spacing w:after="0" w:line="240" w:lineRule="auto"/>
        <w:ind w:left="60" w:right="60" w:firstLine="0"/>
        <w:jc w:val="both"/>
        <w:rPr>
          <w:rFonts w:ascii="Georgia" w:hAnsi="Georgia" w:cs="Times New Roman"/>
          <w:sz w:val="24"/>
          <w:szCs w:val="24"/>
        </w:rPr>
      </w:pPr>
    </w:p>
    <w:p w:rsidR="00124AAA" w:rsidRPr="00550511" w:rsidRDefault="00124AAA" w:rsidP="00124AAA">
      <w:pPr>
        <w:pStyle w:val="Szvegtrzs2"/>
        <w:shd w:val="clear" w:color="auto" w:fill="auto"/>
        <w:spacing w:after="0" w:line="240" w:lineRule="auto"/>
        <w:ind w:left="60" w:right="60" w:firstLine="0"/>
        <w:jc w:val="both"/>
        <w:rPr>
          <w:rFonts w:ascii="Georgia" w:hAnsi="Georgia" w:cs="Times New Roman"/>
          <w:sz w:val="24"/>
          <w:szCs w:val="24"/>
        </w:rPr>
      </w:pPr>
      <w:r w:rsidRPr="00550511">
        <w:rPr>
          <w:rFonts w:ascii="Georgia" w:hAnsi="Georgia" w:cs="Times New Roman"/>
          <w:sz w:val="24"/>
          <w:szCs w:val="24"/>
        </w:rPr>
        <w:t xml:space="preserve">A napi munka végeztével a külső kivitelezőnek </w:t>
      </w:r>
      <w:proofErr w:type="spellStart"/>
      <w:r w:rsidRPr="00550511">
        <w:rPr>
          <w:rFonts w:ascii="Georgia" w:hAnsi="Georgia" w:cs="Times New Roman"/>
          <w:sz w:val="24"/>
          <w:szCs w:val="24"/>
        </w:rPr>
        <w:t>tárgybani</w:t>
      </w:r>
      <w:proofErr w:type="spellEnd"/>
      <w:r w:rsidRPr="00550511">
        <w:rPr>
          <w:rFonts w:ascii="Georgia" w:hAnsi="Georgia" w:cs="Times New Roman"/>
          <w:sz w:val="24"/>
          <w:szCs w:val="24"/>
        </w:rPr>
        <w:t xml:space="preserve"> munkahelyét úgy kell elhagynia, hogy a véletlen balesetet, tűzesetet okozható veszélyforrásokat megszüntette, elzárta (pl. </w:t>
      </w:r>
      <w:proofErr w:type="spellStart"/>
      <w:r w:rsidRPr="00550511">
        <w:rPr>
          <w:rFonts w:ascii="Georgia" w:hAnsi="Georgia" w:cs="Times New Roman"/>
          <w:sz w:val="24"/>
          <w:szCs w:val="24"/>
        </w:rPr>
        <w:t>feszültségmentesítenie</w:t>
      </w:r>
      <w:proofErr w:type="spellEnd"/>
      <w:r w:rsidRPr="00550511">
        <w:rPr>
          <w:rFonts w:ascii="Georgia" w:hAnsi="Georgia" w:cs="Times New Roman"/>
          <w:sz w:val="24"/>
          <w:szCs w:val="24"/>
        </w:rPr>
        <w:t xml:space="preserve"> kell az elektromos berendezéseket; izzó, parázsló anyag nem maradhat; magasban anyagot úgy nem hagyhat, hogy esetleges szélvihar azt lesodorva balesetet idézzen elő).</w:t>
      </w:r>
    </w:p>
    <w:p w:rsidR="00124AAA" w:rsidRPr="00550511" w:rsidRDefault="00124AAA" w:rsidP="00124AAA">
      <w:pPr>
        <w:pStyle w:val="Szvegtrzs2"/>
        <w:shd w:val="clear" w:color="auto" w:fill="auto"/>
        <w:spacing w:after="0" w:line="240" w:lineRule="auto"/>
        <w:ind w:left="60" w:right="60" w:firstLine="0"/>
        <w:jc w:val="both"/>
        <w:rPr>
          <w:rFonts w:ascii="Georgia" w:hAnsi="Georgia" w:cs="Times New Roman"/>
          <w:sz w:val="24"/>
          <w:szCs w:val="24"/>
        </w:rPr>
      </w:pPr>
    </w:p>
    <w:p w:rsidR="00124AAA" w:rsidRPr="00550511" w:rsidRDefault="00124AAA" w:rsidP="00124AAA">
      <w:pPr>
        <w:pStyle w:val="Szvegtrzs2"/>
        <w:shd w:val="clear" w:color="auto" w:fill="auto"/>
        <w:spacing w:after="0" w:line="240" w:lineRule="auto"/>
        <w:ind w:left="60" w:right="60" w:firstLine="0"/>
        <w:jc w:val="both"/>
        <w:rPr>
          <w:rFonts w:ascii="Georgia" w:hAnsi="Georgia" w:cs="Times New Roman"/>
          <w:sz w:val="24"/>
          <w:szCs w:val="24"/>
        </w:rPr>
      </w:pPr>
      <w:r w:rsidRPr="00550511">
        <w:rPr>
          <w:rFonts w:ascii="Georgia" w:hAnsi="Georgia" w:cs="Times New Roman"/>
          <w:sz w:val="24"/>
          <w:szCs w:val="24"/>
        </w:rPr>
        <w:t xml:space="preserve">Az ideiglenes használatra átadott szociális létesítmények </w:t>
      </w:r>
      <w:proofErr w:type="spellStart"/>
      <w:r w:rsidRPr="00550511">
        <w:rPr>
          <w:rFonts w:ascii="Georgia" w:hAnsi="Georgia" w:cs="Times New Roman"/>
          <w:sz w:val="24"/>
          <w:szCs w:val="24"/>
        </w:rPr>
        <w:t>rendbentartásáról</w:t>
      </w:r>
      <w:proofErr w:type="spellEnd"/>
      <w:r w:rsidRPr="00550511">
        <w:rPr>
          <w:rFonts w:ascii="Georgia" w:hAnsi="Georgia" w:cs="Times New Roman"/>
          <w:sz w:val="24"/>
          <w:szCs w:val="24"/>
        </w:rPr>
        <w:t>, takarításáról az igénybe vevő vállalat köteles gondoskodni, a nevezett helyiségeket a szerződéses munka végeztével a külső kivitelező olyan állapotban köteles visszaadni, ahogy azt jegyzőkönyvileg átvette.</w:t>
      </w:r>
    </w:p>
    <w:p w:rsidR="00124AAA" w:rsidRPr="00550511" w:rsidRDefault="00124AAA" w:rsidP="00124AAA">
      <w:pPr>
        <w:pStyle w:val="Szvegtrzs2"/>
        <w:shd w:val="clear" w:color="auto" w:fill="auto"/>
        <w:spacing w:after="0" w:line="240" w:lineRule="auto"/>
        <w:ind w:left="60" w:right="60" w:firstLine="0"/>
        <w:jc w:val="both"/>
        <w:rPr>
          <w:rFonts w:ascii="Georgia" w:hAnsi="Georgia" w:cs="Times New Roman"/>
          <w:sz w:val="24"/>
          <w:szCs w:val="24"/>
        </w:rPr>
      </w:pPr>
    </w:p>
    <w:p w:rsidR="00124AAA" w:rsidRPr="00550511" w:rsidRDefault="00124AAA" w:rsidP="00124AAA">
      <w:pPr>
        <w:pStyle w:val="Szvegtrzs2"/>
        <w:shd w:val="clear" w:color="auto" w:fill="auto"/>
        <w:spacing w:after="0" w:line="240" w:lineRule="auto"/>
        <w:ind w:left="60" w:right="60" w:firstLine="0"/>
        <w:jc w:val="both"/>
        <w:rPr>
          <w:rFonts w:ascii="Georgia" w:hAnsi="Georgia" w:cs="Times New Roman"/>
          <w:sz w:val="24"/>
          <w:szCs w:val="24"/>
        </w:rPr>
      </w:pPr>
      <w:r w:rsidRPr="00550511">
        <w:rPr>
          <w:rFonts w:ascii="Georgia" w:hAnsi="Georgia" w:cs="Times New Roman"/>
          <w:sz w:val="24"/>
          <w:szCs w:val="24"/>
        </w:rPr>
        <w:t>Amennyiben a külső kivitelező dolgozója vagy dolgozói munkabalesetet szenvednek, úgy a külső kivitelező az előírt jelentési kötelezettségén túl az esetleges balesetről azonnal értesítse az Országgyűlési Hivatal munkavédelmi vezetőjét /6040-es házi telefonszámon/. Esetleges távolléte esetén az Országgyűlés Műszaki Főosztályának az adott szerződéses munkában érintett műszaki ügyintézőjét kell értesíteni.</w:t>
      </w:r>
    </w:p>
    <w:p w:rsidR="00124AAA" w:rsidRPr="00550511" w:rsidRDefault="00124AAA" w:rsidP="00124AAA">
      <w:pPr>
        <w:pStyle w:val="Szvegtrzs2"/>
        <w:shd w:val="clear" w:color="auto" w:fill="auto"/>
        <w:spacing w:after="0" w:line="240" w:lineRule="auto"/>
        <w:ind w:left="60" w:right="60" w:firstLine="0"/>
        <w:jc w:val="both"/>
        <w:rPr>
          <w:rFonts w:ascii="Georgia" w:hAnsi="Georgia" w:cs="Times New Roman"/>
          <w:sz w:val="24"/>
          <w:szCs w:val="24"/>
        </w:rPr>
      </w:pPr>
    </w:p>
    <w:p w:rsidR="00124AAA" w:rsidRPr="00550511" w:rsidRDefault="00124AAA" w:rsidP="00124AAA">
      <w:pPr>
        <w:rPr>
          <w:rFonts w:ascii="Georgia" w:hAnsi="Georgia"/>
          <w:b/>
          <w:sz w:val="24"/>
          <w:szCs w:val="24"/>
        </w:rPr>
      </w:pPr>
      <w:bookmarkStart w:id="5" w:name="bookmark2"/>
      <w:r w:rsidRPr="00550511">
        <w:rPr>
          <w:rFonts w:ascii="Georgia" w:hAnsi="Georgia"/>
          <w:b/>
          <w:sz w:val="24"/>
          <w:szCs w:val="24"/>
        </w:rPr>
        <w:t>B. Tűzvédelmi előírások.</w:t>
      </w:r>
      <w:bookmarkEnd w:id="5"/>
    </w:p>
    <w:p w:rsidR="00124AAA" w:rsidRPr="00550511" w:rsidRDefault="00124AAA" w:rsidP="00124AAA">
      <w:pPr>
        <w:pStyle w:val="Szvegtrzs2"/>
        <w:shd w:val="clear" w:color="auto" w:fill="auto"/>
        <w:spacing w:after="0" w:line="240" w:lineRule="auto"/>
        <w:ind w:left="60" w:right="60" w:firstLine="0"/>
        <w:jc w:val="both"/>
        <w:rPr>
          <w:rFonts w:ascii="Georgia" w:hAnsi="Georgia" w:cs="Times New Roman"/>
          <w:sz w:val="24"/>
          <w:szCs w:val="24"/>
        </w:rPr>
      </w:pPr>
    </w:p>
    <w:p w:rsidR="00124AAA" w:rsidRPr="00550511" w:rsidRDefault="00124AAA" w:rsidP="00124AAA">
      <w:pPr>
        <w:pStyle w:val="Szvegtrzs2"/>
        <w:shd w:val="clear" w:color="auto" w:fill="auto"/>
        <w:spacing w:after="0" w:line="240" w:lineRule="auto"/>
        <w:ind w:left="60" w:right="60" w:firstLine="0"/>
        <w:jc w:val="both"/>
        <w:rPr>
          <w:rFonts w:ascii="Georgia" w:hAnsi="Georgia" w:cs="Times New Roman"/>
          <w:sz w:val="24"/>
          <w:szCs w:val="24"/>
        </w:rPr>
      </w:pPr>
      <w:r w:rsidRPr="00550511">
        <w:rPr>
          <w:rFonts w:ascii="Georgia" w:hAnsi="Georgia" w:cs="Times New Roman"/>
          <w:sz w:val="24"/>
          <w:szCs w:val="24"/>
        </w:rPr>
        <w:t>Az Országház, az Országgyűlés Irodaháza és az Országgyűlés Hivatala által használt épületek tűzvédelme - megelőző és tűzeseti jelleggel - az épületek kiemelt jelentősége miatt is minden egyes ott tartózkodó személynek - beleértve az ott dolgozó külső gazdálkodó szervezetek, vállalatok dolgozóit is - állampolgári kötelessége.</w:t>
      </w:r>
    </w:p>
    <w:p w:rsidR="00124AAA" w:rsidRPr="00550511" w:rsidRDefault="00124AAA" w:rsidP="00124AAA">
      <w:pPr>
        <w:pStyle w:val="Szvegtrzs2"/>
        <w:shd w:val="clear" w:color="auto" w:fill="auto"/>
        <w:spacing w:after="0" w:line="240" w:lineRule="auto"/>
        <w:ind w:left="60" w:right="40" w:firstLine="0"/>
        <w:jc w:val="both"/>
        <w:rPr>
          <w:rFonts w:ascii="Georgia" w:hAnsi="Georgia" w:cs="Times New Roman"/>
          <w:sz w:val="24"/>
          <w:szCs w:val="24"/>
        </w:rPr>
      </w:pPr>
      <w:r w:rsidRPr="00550511">
        <w:rPr>
          <w:rFonts w:ascii="Georgia" w:hAnsi="Georgia" w:cs="Times New Roman"/>
          <w:sz w:val="24"/>
          <w:szCs w:val="24"/>
        </w:rPr>
        <w:t>Az építmények területén, illetve azokkal kapcsolatban a hatályos központi rendeletekben, szabványokban, szabályzatokban rögzített tűzvédelmi előírásokat minden tervező és kivitelező külön felhívás nélkül is köteles érvényre juttatni.</w:t>
      </w:r>
    </w:p>
    <w:p w:rsidR="00124AAA" w:rsidRPr="00550511" w:rsidRDefault="00124AAA" w:rsidP="00124AAA">
      <w:pPr>
        <w:pStyle w:val="Szvegtrzs2"/>
        <w:shd w:val="clear" w:color="auto" w:fill="auto"/>
        <w:spacing w:after="0" w:line="240" w:lineRule="auto"/>
        <w:ind w:left="60" w:right="40" w:firstLine="0"/>
        <w:jc w:val="both"/>
        <w:rPr>
          <w:rFonts w:ascii="Georgia" w:hAnsi="Georgia" w:cs="Times New Roman"/>
          <w:sz w:val="24"/>
          <w:szCs w:val="24"/>
        </w:rPr>
      </w:pPr>
    </w:p>
    <w:p w:rsidR="00124AAA" w:rsidRPr="00550511" w:rsidRDefault="00124AAA" w:rsidP="00124AAA">
      <w:pPr>
        <w:pStyle w:val="Szvegtrzs2"/>
        <w:shd w:val="clear" w:color="auto" w:fill="auto"/>
        <w:spacing w:after="0" w:line="240" w:lineRule="auto"/>
        <w:ind w:left="60" w:right="40" w:firstLine="0"/>
        <w:jc w:val="both"/>
        <w:rPr>
          <w:rFonts w:ascii="Georgia" w:hAnsi="Georgia" w:cs="Times New Roman"/>
          <w:sz w:val="24"/>
          <w:szCs w:val="24"/>
        </w:rPr>
      </w:pPr>
      <w:r w:rsidRPr="00550511">
        <w:rPr>
          <w:rFonts w:ascii="Georgia" w:hAnsi="Georgia" w:cs="Times New Roman"/>
          <w:sz w:val="24"/>
          <w:szCs w:val="24"/>
        </w:rPr>
        <w:t xml:space="preserve">A külső gazdálkodó szervezet a </w:t>
      </w:r>
      <w:proofErr w:type="spellStart"/>
      <w:r w:rsidRPr="00550511">
        <w:rPr>
          <w:rFonts w:ascii="Georgia" w:hAnsi="Georgia" w:cs="Times New Roman"/>
          <w:sz w:val="24"/>
          <w:szCs w:val="24"/>
        </w:rPr>
        <w:t>tárgybani</w:t>
      </w:r>
      <w:proofErr w:type="spellEnd"/>
      <w:r w:rsidRPr="00550511">
        <w:rPr>
          <w:rFonts w:ascii="Georgia" w:hAnsi="Georgia" w:cs="Times New Roman"/>
          <w:sz w:val="24"/>
          <w:szCs w:val="24"/>
        </w:rPr>
        <w:t xml:space="preserve"> létesítmények területén kialakítandó tűzvédelmi intézkedéseinél a tevékenységével kapcsolatos helyiségek tűzveszélyességi osztályba sorolását is köteles figyelembe venni. Az épületek helyiségeinek - a rendeltetésszerű használat alapján történő tűzveszélyességi osztályba sorolását külön táblázaton bocsátjuk a külső gazdálkodó szervezet rendelkezésére. Természetesen az érintett helyiségekre vonatkozó tűzveszélyességi osztályba sorolás mellett meghatározó szerepe van a külső kivitelező által - az adott területen - felhasznált, alkalmazott anyagok, technológiák tűzveszélyességének is. A külső szerv a központi tűzvédelmi előírásokat a tűzveszélyességi osztályba sorolásnak megfelelően köteles alkalmazni.</w:t>
      </w:r>
    </w:p>
    <w:p w:rsidR="00124AAA" w:rsidRPr="00550511" w:rsidRDefault="00124AAA" w:rsidP="00124AAA">
      <w:pPr>
        <w:pStyle w:val="Szvegtrzs2"/>
        <w:shd w:val="clear" w:color="auto" w:fill="auto"/>
        <w:spacing w:after="0" w:line="240" w:lineRule="auto"/>
        <w:ind w:left="60" w:right="40" w:firstLine="0"/>
        <w:jc w:val="both"/>
        <w:rPr>
          <w:rFonts w:ascii="Georgia" w:hAnsi="Georgia" w:cs="Times New Roman"/>
          <w:sz w:val="24"/>
          <w:szCs w:val="24"/>
        </w:rPr>
      </w:pPr>
    </w:p>
    <w:p w:rsidR="00124AAA" w:rsidRPr="00550511" w:rsidRDefault="00124AAA" w:rsidP="00124AAA">
      <w:pPr>
        <w:pStyle w:val="Szvegtrzs2"/>
        <w:shd w:val="clear" w:color="auto" w:fill="auto"/>
        <w:spacing w:after="0" w:line="240" w:lineRule="auto"/>
        <w:ind w:left="60" w:right="40" w:firstLine="0"/>
        <w:jc w:val="both"/>
        <w:rPr>
          <w:rFonts w:ascii="Georgia" w:hAnsi="Georgia" w:cs="Times New Roman"/>
          <w:sz w:val="24"/>
          <w:szCs w:val="24"/>
        </w:rPr>
      </w:pPr>
      <w:r w:rsidRPr="00550511">
        <w:rPr>
          <w:rFonts w:ascii="Georgia" w:hAnsi="Georgia" w:cs="Times New Roman"/>
          <w:sz w:val="24"/>
          <w:szCs w:val="24"/>
        </w:rPr>
        <w:t xml:space="preserve">A külső kivitelező a </w:t>
      </w:r>
      <w:proofErr w:type="spellStart"/>
      <w:r w:rsidRPr="00550511">
        <w:rPr>
          <w:rFonts w:ascii="Georgia" w:hAnsi="Georgia" w:cs="Times New Roman"/>
          <w:sz w:val="24"/>
          <w:szCs w:val="24"/>
        </w:rPr>
        <w:t>tárgybani</w:t>
      </w:r>
      <w:proofErr w:type="spellEnd"/>
      <w:r w:rsidRPr="00550511">
        <w:rPr>
          <w:rFonts w:ascii="Georgia" w:hAnsi="Georgia" w:cs="Times New Roman"/>
          <w:sz w:val="24"/>
          <w:szCs w:val="24"/>
        </w:rPr>
        <w:t xml:space="preserve"> területen végzett tevékenységét köteles a vonatkozó központi tűzvédelmi előírásoknak megfelelően megszervezni. Ennek értelmében meg kell határozni (illetve dolgozóival tudatosítania kell) a </w:t>
      </w:r>
      <w:proofErr w:type="spellStart"/>
      <w:r w:rsidRPr="00550511">
        <w:rPr>
          <w:rFonts w:ascii="Georgia" w:hAnsi="Georgia" w:cs="Times New Roman"/>
          <w:sz w:val="24"/>
          <w:szCs w:val="24"/>
        </w:rPr>
        <w:t>tárgybani</w:t>
      </w:r>
      <w:proofErr w:type="spellEnd"/>
      <w:r w:rsidRPr="00550511">
        <w:rPr>
          <w:rFonts w:ascii="Georgia" w:hAnsi="Georgia" w:cs="Times New Roman"/>
          <w:sz w:val="24"/>
          <w:szCs w:val="24"/>
        </w:rPr>
        <w:t xml:space="preserve"> munkahellyel illetve munkákkal kapcsolatosan többek között:</w:t>
      </w:r>
    </w:p>
    <w:p w:rsidR="00124AAA" w:rsidRPr="00550511" w:rsidRDefault="00124AAA" w:rsidP="00124AAA">
      <w:pPr>
        <w:pStyle w:val="Szvegtrzs2"/>
        <w:shd w:val="clear" w:color="auto" w:fill="auto"/>
        <w:spacing w:after="0" w:line="240" w:lineRule="auto"/>
        <w:ind w:left="380" w:firstLine="0"/>
        <w:jc w:val="both"/>
        <w:rPr>
          <w:rFonts w:ascii="Georgia" w:hAnsi="Georgia" w:cs="Times New Roman"/>
          <w:sz w:val="24"/>
          <w:szCs w:val="24"/>
        </w:rPr>
      </w:pPr>
      <w:r w:rsidRPr="00550511">
        <w:rPr>
          <w:rFonts w:ascii="Georgia" w:hAnsi="Georgia" w:cs="Times New Roman"/>
          <w:sz w:val="24"/>
          <w:szCs w:val="24"/>
        </w:rPr>
        <w:t>- A tűzvédelmi előírások helyi betartásáért felelős dolgozóit és feladataikat.</w:t>
      </w:r>
    </w:p>
    <w:p w:rsidR="00124AAA" w:rsidRPr="00550511" w:rsidRDefault="00124AAA" w:rsidP="00124AAA">
      <w:pPr>
        <w:pStyle w:val="Szvegtrzs2"/>
        <w:shd w:val="clear" w:color="auto" w:fill="auto"/>
        <w:spacing w:after="0" w:line="240" w:lineRule="auto"/>
        <w:ind w:left="680" w:right="40" w:firstLine="0"/>
        <w:jc w:val="both"/>
        <w:rPr>
          <w:rFonts w:ascii="Georgia" w:hAnsi="Georgia" w:cs="Times New Roman"/>
          <w:sz w:val="24"/>
          <w:szCs w:val="24"/>
        </w:rPr>
      </w:pPr>
      <w:r w:rsidRPr="00550511">
        <w:rPr>
          <w:rFonts w:ascii="Georgia" w:hAnsi="Georgia" w:cs="Times New Roman"/>
          <w:sz w:val="24"/>
          <w:szCs w:val="24"/>
        </w:rPr>
        <w:t>Az adott munkaterülettel, felhasznált anyagokkal és technológiákkal kapcsolatban betartandó tűzvédelmi előírásokat.</w:t>
      </w:r>
    </w:p>
    <w:p w:rsidR="00124AAA" w:rsidRPr="00550511" w:rsidRDefault="00124AAA" w:rsidP="00124AAA">
      <w:pPr>
        <w:pStyle w:val="Szvegtrzs2"/>
        <w:shd w:val="clear" w:color="auto" w:fill="auto"/>
        <w:spacing w:after="0" w:line="240" w:lineRule="auto"/>
        <w:ind w:left="680" w:firstLine="0"/>
        <w:jc w:val="both"/>
        <w:rPr>
          <w:rFonts w:ascii="Georgia" w:hAnsi="Georgia" w:cs="Times New Roman"/>
          <w:sz w:val="24"/>
          <w:szCs w:val="24"/>
        </w:rPr>
      </w:pPr>
      <w:r w:rsidRPr="00550511">
        <w:rPr>
          <w:rFonts w:ascii="Georgia" w:hAnsi="Georgia" w:cs="Times New Roman"/>
          <w:sz w:val="24"/>
          <w:szCs w:val="24"/>
        </w:rPr>
        <w:t>A dohányzásra és tűzveszélyes tevékenységre alkalmas helyeket.</w:t>
      </w:r>
    </w:p>
    <w:p w:rsidR="00124AAA" w:rsidRPr="00550511" w:rsidRDefault="00124AAA" w:rsidP="00124AAA">
      <w:pPr>
        <w:pStyle w:val="Szvegtrzs2"/>
        <w:shd w:val="clear" w:color="auto" w:fill="auto"/>
        <w:spacing w:after="0" w:line="240" w:lineRule="auto"/>
        <w:ind w:left="680" w:right="40" w:firstLine="0"/>
        <w:jc w:val="both"/>
        <w:rPr>
          <w:rFonts w:ascii="Georgia" w:hAnsi="Georgia" w:cs="Times New Roman"/>
          <w:sz w:val="24"/>
          <w:szCs w:val="24"/>
        </w:rPr>
      </w:pPr>
      <w:r w:rsidRPr="00550511">
        <w:rPr>
          <w:rFonts w:ascii="Georgia" w:hAnsi="Georgia" w:cs="Times New Roman"/>
          <w:sz w:val="24"/>
          <w:szCs w:val="24"/>
        </w:rPr>
        <w:lastRenderedPageBreak/>
        <w:t xml:space="preserve">Az esetleges tűzeset kapcsán szükséges teendőket, így többek között az esetlegesen használandó menekülési útvonalakat (az Országház padlásterében dolgozóknál a kupola közelében lévő </w:t>
      </w:r>
      <w:proofErr w:type="spellStart"/>
      <w:r w:rsidRPr="00550511">
        <w:rPr>
          <w:rFonts w:ascii="Georgia" w:hAnsi="Georgia" w:cs="Times New Roman"/>
          <w:sz w:val="24"/>
          <w:szCs w:val="24"/>
        </w:rPr>
        <w:t>V-ös</w:t>
      </w:r>
      <w:proofErr w:type="spellEnd"/>
      <w:r w:rsidRPr="00550511">
        <w:rPr>
          <w:rFonts w:ascii="Georgia" w:hAnsi="Georgia" w:cs="Times New Roman"/>
          <w:sz w:val="24"/>
          <w:szCs w:val="24"/>
        </w:rPr>
        <w:t xml:space="preserve"> és </w:t>
      </w:r>
      <w:proofErr w:type="spellStart"/>
      <w:r w:rsidRPr="00550511">
        <w:rPr>
          <w:rFonts w:ascii="Georgia" w:hAnsi="Georgia" w:cs="Times New Roman"/>
          <w:sz w:val="24"/>
          <w:szCs w:val="24"/>
        </w:rPr>
        <w:t>XIII-as</w:t>
      </w:r>
      <w:proofErr w:type="spellEnd"/>
      <w:r w:rsidRPr="00550511">
        <w:rPr>
          <w:rFonts w:ascii="Georgia" w:hAnsi="Georgia" w:cs="Times New Roman"/>
          <w:sz w:val="24"/>
          <w:szCs w:val="24"/>
        </w:rPr>
        <w:t xml:space="preserve"> lépcsőház biztosított - állandó jelleggel - menekülési útként).</w:t>
      </w:r>
    </w:p>
    <w:p w:rsidR="00124AAA" w:rsidRPr="00550511" w:rsidRDefault="00124AAA" w:rsidP="00124AAA">
      <w:pPr>
        <w:pStyle w:val="Szvegtrzs2"/>
        <w:shd w:val="clear" w:color="auto" w:fill="auto"/>
        <w:spacing w:after="0" w:line="240" w:lineRule="auto"/>
        <w:ind w:left="680" w:right="40" w:firstLine="0"/>
        <w:jc w:val="both"/>
        <w:rPr>
          <w:rFonts w:ascii="Georgia" w:hAnsi="Georgia" w:cs="Times New Roman"/>
          <w:sz w:val="24"/>
          <w:szCs w:val="24"/>
        </w:rPr>
      </w:pPr>
      <w:r w:rsidRPr="00550511">
        <w:rPr>
          <w:rFonts w:ascii="Georgia" w:hAnsi="Georgia" w:cs="Times New Roman"/>
          <w:sz w:val="24"/>
          <w:szCs w:val="24"/>
        </w:rPr>
        <w:t>Az adott munkaterületre biztosítandó tűzvédelmi felszerelések, eszközök milyenségét, mennyiségét.</w:t>
      </w:r>
    </w:p>
    <w:p w:rsidR="00124AAA" w:rsidRPr="00550511" w:rsidRDefault="00124AAA" w:rsidP="00124AAA">
      <w:pPr>
        <w:pStyle w:val="Szvegtrzs2"/>
        <w:shd w:val="clear" w:color="auto" w:fill="auto"/>
        <w:spacing w:after="0" w:line="240" w:lineRule="auto"/>
        <w:ind w:left="60" w:right="40" w:firstLine="0"/>
        <w:jc w:val="both"/>
        <w:rPr>
          <w:rFonts w:ascii="Georgia" w:hAnsi="Georgia" w:cs="Times New Roman"/>
          <w:sz w:val="24"/>
          <w:szCs w:val="24"/>
        </w:rPr>
      </w:pPr>
    </w:p>
    <w:p w:rsidR="00124AAA" w:rsidRPr="00550511" w:rsidRDefault="00124AAA" w:rsidP="00124AAA">
      <w:pPr>
        <w:pStyle w:val="Szvegtrzs2"/>
        <w:shd w:val="clear" w:color="auto" w:fill="auto"/>
        <w:spacing w:after="0" w:line="240" w:lineRule="auto"/>
        <w:ind w:left="60" w:right="40" w:firstLine="0"/>
        <w:jc w:val="both"/>
        <w:rPr>
          <w:rFonts w:ascii="Georgia" w:hAnsi="Georgia" w:cs="Times New Roman"/>
          <w:sz w:val="24"/>
          <w:szCs w:val="24"/>
        </w:rPr>
      </w:pPr>
      <w:r w:rsidRPr="00550511">
        <w:rPr>
          <w:rFonts w:ascii="Georgia" w:hAnsi="Georgia" w:cs="Times New Roman"/>
          <w:sz w:val="24"/>
          <w:szCs w:val="24"/>
        </w:rPr>
        <w:t xml:space="preserve">A </w:t>
      </w:r>
      <w:proofErr w:type="spellStart"/>
      <w:r w:rsidRPr="00550511">
        <w:rPr>
          <w:rFonts w:ascii="Georgia" w:hAnsi="Georgia" w:cs="Times New Roman"/>
          <w:sz w:val="24"/>
          <w:szCs w:val="24"/>
        </w:rPr>
        <w:t>tárgybani</w:t>
      </w:r>
      <w:proofErr w:type="spellEnd"/>
      <w:r w:rsidRPr="00550511">
        <w:rPr>
          <w:rFonts w:ascii="Georgia" w:hAnsi="Georgia" w:cs="Times New Roman"/>
          <w:sz w:val="24"/>
          <w:szCs w:val="24"/>
        </w:rPr>
        <w:t xml:space="preserve"> munkavégzéshez szükséges mozgatható tűzvédelmi felszerelések, eszközök biztosítása a külső kivitelező feladata. Hosszabb ideig tartó munkavégzés esetén gondoskodni kell a tűzvédelmi felszerelések, eszközök előírt felülvizsgálatáról, karbantartásáról.</w:t>
      </w:r>
    </w:p>
    <w:p w:rsidR="00124AAA" w:rsidRPr="00550511" w:rsidRDefault="00124AAA" w:rsidP="00124AAA">
      <w:pPr>
        <w:pStyle w:val="Szvegtrzs2"/>
        <w:shd w:val="clear" w:color="auto" w:fill="auto"/>
        <w:spacing w:after="0" w:line="240" w:lineRule="auto"/>
        <w:ind w:left="60" w:right="40" w:firstLine="0"/>
        <w:jc w:val="both"/>
        <w:rPr>
          <w:rFonts w:ascii="Georgia" w:hAnsi="Georgia" w:cs="Times New Roman"/>
          <w:sz w:val="24"/>
          <w:szCs w:val="24"/>
        </w:rPr>
      </w:pPr>
    </w:p>
    <w:p w:rsidR="00124AAA" w:rsidRPr="00550511" w:rsidRDefault="00124AAA" w:rsidP="00124AAA">
      <w:pPr>
        <w:pStyle w:val="Szvegtrzs2"/>
        <w:shd w:val="clear" w:color="auto" w:fill="auto"/>
        <w:spacing w:after="0" w:line="240" w:lineRule="auto"/>
        <w:ind w:left="60" w:right="40" w:firstLine="0"/>
        <w:jc w:val="both"/>
        <w:rPr>
          <w:rFonts w:ascii="Georgia" w:hAnsi="Georgia" w:cs="Times New Roman"/>
          <w:sz w:val="24"/>
          <w:szCs w:val="24"/>
        </w:rPr>
      </w:pPr>
      <w:r w:rsidRPr="00550511">
        <w:rPr>
          <w:rFonts w:ascii="Georgia" w:hAnsi="Georgia" w:cs="Times New Roman"/>
          <w:sz w:val="24"/>
          <w:szCs w:val="24"/>
        </w:rPr>
        <w:t>Amennyiben a szükséges tűzvédelmi eszközöket az Országgyűlés Hivatala biztosítja, úgy ezt a szerződésben külön rögzíteni kell.</w:t>
      </w:r>
    </w:p>
    <w:p w:rsidR="00124AAA" w:rsidRPr="00550511" w:rsidRDefault="00124AAA" w:rsidP="00124AAA">
      <w:pPr>
        <w:pStyle w:val="Szvegtrzs2"/>
        <w:shd w:val="clear" w:color="auto" w:fill="auto"/>
        <w:spacing w:after="0" w:line="240" w:lineRule="auto"/>
        <w:ind w:left="60" w:right="40" w:firstLine="0"/>
        <w:jc w:val="both"/>
        <w:rPr>
          <w:rFonts w:ascii="Georgia" w:hAnsi="Georgia" w:cs="Times New Roman"/>
          <w:sz w:val="24"/>
          <w:szCs w:val="24"/>
        </w:rPr>
      </w:pPr>
    </w:p>
    <w:p w:rsidR="00124AAA" w:rsidRPr="00550511" w:rsidRDefault="00124AAA" w:rsidP="00124AAA">
      <w:pPr>
        <w:pStyle w:val="Szvegtrzs2"/>
        <w:shd w:val="clear" w:color="auto" w:fill="auto"/>
        <w:spacing w:after="0" w:line="240" w:lineRule="auto"/>
        <w:ind w:left="60" w:right="40" w:firstLine="0"/>
        <w:jc w:val="both"/>
        <w:rPr>
          <w:rFonts w:ascii="Georgia" w:hAnsi="Georgia" w:cs="Times New Roman"/>
          <w:sz w:val="24"/>
          <w:szCs w:val="24"/>
        </w:rPr>
      </w:pPr>
      <w:r w:rsidRPr="00550511">
        <w:rPr>
          <w:rFonts w:ascii="Georgia" w:hAnsi="Georgia" w:cs="Times New Roman"/>
          <w:sz w:val="24"/>
          <w:szCs w:val="24"/>
        </w:rPr>
        <w:t xml:space="preserve">A </w:t>
      </w:r>
      <w:proofErr w:type="spellStart"/>
      <w:r w:rsidRPr="00550511">
        <w:rPr>
          <w:rFonts w:ascii="Georgia" w:hAnsi="Georgia" w:cs="Times New Roman"/>
          <w:sz w:val="24"/>
          <w:szCs w:val="24"/>
        </w:rPr>
        <w:t>tárgybani</w:t>
      </w:r>
      <w:proofErr w:type="spellEnd"/>
      <w:r w:rsidRPr="00550511">
        <w:rPr>
          <w:rFonts w:ascii="Georgia" w:hAnsi="Georgia" w:cs="Times New Roman"/>
          <w:sz w:val="24"/>
          <w:szCs w:val="24"/>
        </w:rPr>
        <w:t xml:space="preserve"> munka megkezdése előtt a külső kivitelező köteles meggyőződni arról, hogy az érintett dolgozói az adott típusú munkahelynek, technológiának megfelelő és egy éven belül megtartott tűzvédelmi oktatásban részesültek-e. Amennyiben nem kaptak ilyen oktatást, úgy a tűzvédelmi oktatást még a munka megindítása előtt meg kell tartania. Az oktatás megtörténtét dokumentáló iratot a munka helyszínén kell tartania.</w:t>
      </w:r>
    </w:p>
    <w:p w:rsidR="00124AAA" w:rsidRPr="00550511" w:rsidRDefault="00124AAA" w:rsidP="00124AAA">
      <w:pPr>
        <w:pStyle w:val="Szvegtrzs2"/>
        <w:shd w:val="clear" w:color="auto" w:fill="auto"/>
        <w:spacing w:after="0" w:line="240" w:lineRule="auto"/>
        <w:ind w:left="60" w:right="60" w:firstLine="0"/>
        <w:jc w:val="both"/>
        <w:rPr>
          <w:rStyle w:val="BodytextBold"/>
          <w:rFonts w:ascii="Georgia" w:eastAsia="Calibri" w:hAnsi="Georgia"/>
          <w:sz w:val="24"/>
          <w:szCs w:val="24"/>
        </w:rPr>
      </w:pPr>
    </w:p>
    <w:p w:rsidR="00124AAA" w:rsidRPr="00550511" w:rsidRDefault="00124AAA" w:rsidP="00124AAA">
      <w:pPr>
        <w:pStyle w:val="Szvegtrzs2"/>
        <w:shd w:val="clear" w:color="auto" w:fill="auto"/>
        <w:spacing w:after="0" w:line="240" w:lineRule="auto"/>
        <w:ind w:left="60" w:right="60" w:firstLine="0"/>
        <w:jc w:val="both"/>
        <w:rPr>
          <w:rFonts w:ascii="Georgia" w:hAnsi="Georgia" w:cs="Times New Roman"/>
          <w:sz w:val="24"/>
          <w:szCs w:val="24"/>
        </w:rPr>
      </w:pPr>
      <w:r w:rsidRPr="00550511">
        <w:rPr>
          <w:rStyle w:val="BodytextBold"/>
          <w:rFonts w:ascii="Georgia" w:eastAsia="Calibri" w:hAnsi="Georgia"/>
          <w:sz w:val="24"/>
          <w:szCs w:val="24"/>
        </w:rPr>
        <w:t xml:space="preserve">Dohányozni csak az arra kijelölt helyen szabad! </w:t>
      </w:r>
      <w:r w:rsidRPr="00550511">
        <w:rPr>
          <w:rFonts w:ascii="Georgia" w:hAnsi="Georgia" w:cs="Times New Roman"/>
          <w:sz w:val="24"/>
          <w:szCs w:val="24"/>
        </w:rPr>
        <w:t xml:space="preserve">Minden egyéb területen - különös tekintettel az A-C tűzveszélyességi osztályba tartozó helyiségekben - tilos! Égő cigarettát, gyufát tilos olyan helyre tenni, illetve dobni, ahol </w:t>
      </w:r>
      <w:proofErr w:type="gramStart"/>
      <w:r w:rsidRPr="00550511">
        <w:rPr>
          <w:rFonts w:ascii="Georgia" w:hAnsi="Georgia" w:cs="Times New Roman"/>
          <w:sz w:val="24"/>
          <w:szCs w:val="24"/>
        </w:rPr>
        <w:t>az</w:t>
      </w:r>
      <w:proofErr w:type="gramEnd"/>
      <w:r w:rsidRPr="00550511">
        <w:rPr>
          <w:rFonts w:ascii="Georgia" w:hAnsi="Georgia" w:cs="Times New Roman"/>
          <w:sz w:val="24"/>
          <w:szCs w:val="24"/>
        </w:rPr>
        <w:t xml:space="preserve"> tüzet okozhat!</w:t>
      </w:r>
    </w:p>
    <w:p w:rsidR="00124AAA" w:rsidRPr="00550511" w:rsidRDefault="00124AAA" w:rsidP="00124AAA">
      <w:pPr>
        <w:pStyle w:val="Szvegtrzs2"/>
        <w:shd w:val="clear" w:color="auto" w:fill="auto"/>
        <w:spacing w:after="0" w:line="240" w:lineRule="auto"/>
        <w:ind w:left="60" w:right="60" w:firstLine="0"/>
        <w:jc w:val="both"/>
        <w:rPr>
          <w:rFonts w:ascii="Georgia" w:hAnsi="Georgia" w:cs="Times New Roman"/>
          <w:sz w:val="24"/>
          <w:szCs w:val="24"/>
        </w:rPr>
      </w:pPr>
    </w:p>
    <w:p w:rsidR="00124AAA" w:rsidRPr="00550511" w:rsidRDefault="00124AAA" w:rsidP="00124AAA">
      <w:pPr>
        <w:pStyle w:val="Szvegtrzs2"/>
        <w:shd w:val="clear" w:color="auto" w:fill="auto"/>
        <w:spacing w:after="0" w:line="240" w:lineRule="auto"/>
        <w:ind w:left="60" w:right="60" w:firstLine="0"/>
        <w:jc w:val="both"/>
        <w:rPr>
          <w:rFonts w:ascii="Georgia" w:hAnsi="Georgia" w:cs="Times New Roman"/>
          <w:sz w:val="24"/>
          <w:szCs w:val="24"/>
        </w:rPr>
      </w:pPr>
      <w:r w:rsidRPr="00550511">
        <w:rPr>
          <w:rFonts w:ascii="Georgia" w:hAnsi="Georgia" w:cs="Times New Roman"/>
          <w:sz w:val="24"/>
          <w:szCs w:val="24"/>
        </w:rPr>
        <w:t>Tűzveszélyes területeken (pl. az egész padlástér, tetőzet, faállványok stb.) a külső kivitelező köteles fokozottan ellenőrizni, hogy dolgozói betartják-e a dohányzással kapcsolatos tűzvédelmi előírásokat.</w:t>
      </w:r>
    </w:p>
    <w:p w:rsidR="00124AAA" w:rsidRPr="00550511" w:rsidRDefault="00124AAA" w:rsidP="00124AAA">
      <w:pPr>
        <w:pStyle w:val="Szvegtrzs2"/>
        <w:shd w:val="clear" w:color="auto" w:fill="auto"/>
        <w:spacing w:after="0" w:line="240" w:lineRule="auto"/>
        <w:ind w:left="60" w:right="60" w:firstLine="0"/>
        <w:jc w:val="both"/>
        <w:rPr>
          <w:rFonts w:ascii="Georgia" w:hAnsi="Georgia" w:cs="Times New Roman"/>
          <w:sz w:val="24"/>
          <w:szCs w:val="24"/>
        </w:rPr>
      </w:pPr>
    </w:p>
    <w:p w:rsidR="00124AAA" w:rsidRPr="00550511" w:rsidRDefault="00124AAA" w:rsidP="00124AAA">
      <w:pPr>
        <w:pStyle w:val="Szvegtrzs2"/>
        <w:shd w:val="clear" w:color="auto" w:fill="auto"/>
        <w:spacing w:after="0" w:line="240" w:lineRule="auto"/>
        <w:ind w:left="60" w:right="60" w:firstLine="0"/>
        <w:jc w:val="both"/>
        <w:rPr>
          <w:rFonts w:ascii="Georgia" w:hAnsi="Georgia" w:cs="Times New Roman"/>
          <w:sz w:val="24"/>
          <w:szCs w:val="24"/>
        </w:rPr>
      </w:pPr>
      <w:r w:rsidRPr="00550511">
        <w:rPr>
          <w:rFonts w:ascii="Georgia" w:hAnsi="Georgia" w:cs="Times New Roman"/>
          <w:sz w:val="24"/>
          <w:szCs w:val="24"/>
        </w:rPr>
        <w:t>Minden olyan tevékenység, amely nyílt lánggal, szikrázással vagy a környezetet veszélyeztető magas hőmérséklettel jár, általában tűzveszélyes.</w:t>
      </w:r>
    </w:p>
    <w:p w:rsidR="00124AAA" w:rsidRPr="00550511" w:rsidRDefault="00124AAA" w:rsidP="00124AAA">
      <w:pPr>
        <w:pStyle w:val="Szvegtrzs2"/>
        <w:shd w:val="clear" w:color="auto" w:fill="auto"/>
        <w:spacing w:after="0" w:line="240" w:lineRule="auto"/>
        <w:ind w:left="60" w:right="60" w:firstLine="0"/>
        <w:jc w:val="both"/>
        <w:rPr>
          <w:rFonts w:ascii="Georgia" w:hAnsi="Georgia" w:cs="Times New Roman"/>
          <w:sz w:val="24"/>
          <w:szCs w:val="24"/>
        </w:rPr>
      </w:pPr>
    </w:p>
    <w:p w:rsidR="00124AAA" w:rsidRPr="00550511" w:rsidRDefault="00124AAA" w:rsidP="00124AAA">
      <w:pPr>
        <w:pStyle w:val="Szvegtrzs2"/>
        <w:shd w:val="clear" w:color="auto" w:fill="auto"/>
        <w:spacing w:after="0" w:line="240" w:lineRule="auto"/>
        <w:ind w:left="60" w:right="60" w:firstLine="0"/>
        <w:jc w:val="both"/>
        <w:rPr>
          <w:rFonts w:ascii="Georgia" w:hAnsi="Georgia" w:cs="Times New Roman"/>
          <w:sz w:val="24"/>
          <w:szCs w:val="24"/>
        </w:rPr>
      </w:pPr>
      <w:r w:rsidRPr="00550511">
        <w:rPr>
          <w:rFonts w:ascii="Georgia" w:hAnsi="Georgia" w:cs="Times New Roman"/>
          <w:sz w:val="24"/>
          <w:szCs w:val="24"/>
        </w:rPr>
        <w:t xml:space="preserve">Tűzveszélyes tevékenységet - külső gazdálkodó szervezetnek - </w:t>
      </w:r>
      <w:proofErr w:type="spellStart"/>
      <w:r w:rsidRPr="00550511">
        <w:rPr>
          <w:rFonts w:ascii="Georgia" w:hAnsi="Georgia" w:cs="Times New Roman"/>
          <w:sz w:val="24"/>
          <w:szCs w:val="24"/>
        </w:rPr>
        <w:t>tárgybani</w:t>
      </w:r>
      <w:proofErr w:type="spellEnd"/>
      <w:r w:rsidRPr="00550511">
        <w:rPr>
          <w:rFonts w:ascii="Georgia" w:hAnsi="Georgia" w:cs="Times New Roman"/>
          <w:sz w:val="24"/>
          <w:szCs w:val="24"/>
        </w:rPr>
        <w:t xml:space="preserve"> létesítmények területén csak előzetesen kiadott írásbeli engedély alapján szabad végeznie, illetve végeztetnie.</w:t>
      </w:r>
    </w:p>
    <w:p w:rsidR="00124AAA" w:rsidRPr="00550511" w:rsidRDefault="00124AAA" w:rsidP="00124AAA">
      <w:pPr>
        <w:pStyle w:val="Szvegtrzs2"/>
        <w:shd w:val="clear" w:color="auto" w:fill="auto"/>
        <w:spacing w:after="0" w:line="240" w:lineRule="auto"/>
        <w:ind w:left="60" w:right="60" w:firstLine="0"/>
        <w:jc w:val="both"/>
        <w:rPr>
          <w:rFonts w:ascii="Georgia" w:hAnsi="Georgia" w:cs="Times New Roman"/>
          <w:sz w:val="24"/>
          <w:szCs w:val="24"/>
        </w:rPr>
      </w:pPr>
    </w:p>
    <w:p w:rsidR="00124AAA" w:rsidRPr="00550511" w:rsidRDefault="00124AAA" w:rsidP="00124AAA">
      <w:pPr>
        <w:pStyle w:val="Szvegtrzs2"/>
        <w:shd w:val="clear" w:color="auto" w:fill="auto"/>
        <w:spacing w:after="0" w:line="240" w:lineRule="auto"/>
        <w:ind w:left="60" w:right="60" w:firstLine="0"/>
        <w:jc w:val="both"/>
        <w:rPr>
          <w:rFonts w:ascii="Georgia" w:hAnsi="Georgia" w:cs="Times New Roman"/>
          <w:sz w:val="24"/>
          <w:szCs w:val="24"/>
        </w:rPr>
      </w:pPr>
      <w:r w:rsidRPr="00550511">
        <w:rPr>
          <w:rFonts w:ascii="Georgia" w:hAnsi="Georgia" w:cs="Times New Roman"/>
          <w:sz w:val="24"/>
          <w:szCs w:val="24"/>
        </w:rPr>
        <w:t>A külső gazdálkodó szervezet által végzett tűzveszélyes tevékenységre az engedély kiadása a külső gazdálkodó szervezet vezetőjének vagy megbízottjának feladata. Az engedélyt azonban az Országgyűlés Műszaki Főosztálya kijelölt munkatársával láttamoztatni kell, aki az engedélyt szükség esetén - a helyi sajátosságoknak megfelelő - tűzvédelmi előírásokkal egészíti ki. Alvállalkozó által végzett tűzveszélyes tevékenység esetén az engedélyt a fővállalkozónak is láttamoznia - szükség esetén kiegészítenie - kell. Az engedélynek tartalmaznia kell a tevékenység időpontját, helyét, leírását, a munkavégző nevét, a vonatkozó tűzvédelmi szabályokat és előírásokat.</w:t>
      </w:r>
    </w:p>
    <w:p w:rsidR="00124AAA" w:rsidRPr="00550511" w:rsidRDefault="00124AAA" w:rsidP="00124AAA">
      <w:pPr>
        <w:pStyle w:val="Szvegtrzs2"/>
        <w:shd w:val="clear" w:color="auto" w:fill="auto"/>
        <w:spacing w:after="0" w:line="240" w:lineRule="auto"/>
        <w:ind w:left="60" w:right="60" w:firstLine="0"/>
        <w:jc w:val="both"/>
        <w:rPr>
          <w:rFonts w:ascii="Georgia" w:hAnsi="Georgia" w:cs="Times New Roman"/>
          <w:sz w:val="24"/>
          <w:szCs w:val="24"/>
        </w:rPr>
      </w:pPr>
    </w:p>
    <w:p w:rsidR="00124AAA" w:rsidRPr="00550511" w:rsidRDefault="00124AAA" w:rsidP="00124AAA">
      <w:pPr>
        <w:pStyle w:val="Szvegtrzs2"/>
        <w:shd w:val="clear" w:color="auto" w:fill="auto"/>
        <w:spacing w:after="0" w:line="240" w:lineRule="auto"/>
        <w:ind w:left="60" w:right="60" w:firstLine="0"/>
        <w:jc w:val="both"/>
        <w:rPr>
          <w:rFonts w:ascii="Georgia" w:hAnsi="Georgia" w:cs="Times New Roman"/>
          <w:sz w:val="24"/>
          <w:szCs w:val="24"/>
        </w:rPr>
      </w:pPr>
      <w:r w:rsidRPr="00550511">
        <w:rPr>
          <w:rFonts w:ascii="Georgia" w:hAnsi="Georgia" w:cs="Times New Roman"/>
          <w:sz w:val="24"/>
          <w:szCs w:val="24"/>
        </w:rPr>
        <w:t>Ipari jellegű tűzveszélyes tevékenységet (pl. hegesztés, forrasztás) csak az adott munkakörre előírt szakmai képzettséggel és tűzvédelmi vizsgával is rendelkező személy végezhet.</w:t>
      </w:r>
    </w:p>
    <w:p w:rsidR="00124AAA" w:rsidRPr="00550511" w:rsidRDefault="00124AAA" w:rsidP="00124AAA">
      <w:pPr>
        <w:pStyle w:val="Szvegtrzs2"/>
        <w:shd w:val="clear" w:color="auto" w:fill="auto"/>
        <w:spacing w:after="0" w:line="240" w:lineRule="auto"/>
        <w:ind w:left="60" w:right="60" w:firstLine="0"/>
        <w:jc w:val="both"/>
        <w:rPr>
          <w:rFonts w:ascii="Georgia" w:hAnsi="Georgia" w:cs="Times New Roman"/>
          <w:sz w:val="24"/>
          <w:szCs w:val="24"/>
        </w:rPr>
      </w:pPr>
    </w:p>
    <w:p w:rsidR="00124AAA" w:rsidRPr="00550511" w:rsidRDefault="00124AAA" w:rsidP="00124AAA">
      <w:pPr>
        <w:pStyle w:val="Szvegtrzs2"/>
        <w:shd w:val="clear" w:color="auto" w:fill="auto"/>
        <w:spacing w:after="0" w:line="240" w:lineRule="auto"/>
        <w:ind w:left="60" w:right="60" w:firstLine="0"/>
        <w:jc w:val="both"/>
        <w:rPr>
          <w:rFonts w:ascii="Georgia" w:hAnsi="Georgia" w:cs="Times New Roman"/>
          <w:sz w:val="24"/>
          <w:szCs w:val="24"/>
        </w:rPr>
      </w:pPr>
      <w:r w:rsidRPr="00550511">
        <w:rPr>
          <w:rFonts w:ascii="Georgia" w:hAnsi="Georgia" w:cs="Times New Roman"/>
          <w:sz w:val="24"/>
          <w:szCs w:val="24"/>
        </w:rPr>
        <w:t xml:space="preserve">A tűzveszélyes tevékenység befejezése után a munkát végző a helyszínt - tűzvédelmi </w:t>
      </w:r>
      <w:r w:rsidRPr="00550511">
        <w:rPr>
          <w:rFonts w:ascii="Georgia" w:hAnsi="Georgia" w:cs="Times New Roman"/>
          <w:sz w:val="24"/>
          <w:szCs w:val="24"/>
        </w:rPr>
        <w:lastRenderedPageBreak/>
        <w:t>szempontból - köteles átvizsgálni és esetleges tűz keletkezését meggátolni.</w:t>
      </w:r>
    </w:p>
    <w:p w:rsidR="00124AAA" w:rsidRPr="00550511" w:rsidRDefault="00124AAA" w:rsidP="00124AAA">
      <w:pPr>
        <w:pStyle w:val="Szvegtrzs2"/>
        <w:shd w:val="clear" w:color="auto" w:fill="auto"/>
        <w:spacing w:after="0" w:line="240" w:lineRule="auto"/>
        <w:ind w:left="60" w:right="60" w:firstLine="0"/>
        <w:jc w:val="both"/>
        <w:rPr>
          <w:rFonts w:ascii="Georgia" w:hAnsi="Georgia" w:cs="Times New Roman"/>
          <w:sz w:val="24"/>
          <w:szCs w:val="24"/>
        </w:rPr>
      </w:pPr>
    </w:p>
    <w:p w:rsidR="00124AAA" w:rsidRPr="00550511" w:rsidRDefault="00124AAA" w:rsidP="00124AAA">
      <w:pPr>
        <w:pStyle w:val="Szvegtrzs2"/>
        <w:shd w:val="clear" w:color="auto" w:fill="auto"/>
        <w:spacing w:after="0" w:line="240" w:lineRule="auto"/>
        <w:ind w:left="60" w:right="60" w:firstLine="0"/>
        <w:jc w:val="both"/>
        <w:rPr>
          <w:rFonts w:ascii="Georgia" w:hAnsi="Georgia" w:cs="Times New Roman"/>
          <w:sz w:val="24"/>
          <w:szCs w:val="24"/>
        </w:rPr>
      </w:pPr>
      <w:r w:rsidRPr="00550511">
        <w:rPr>
          <w:rFonts w:ascii="Georgia" w:hAnsi="Georgia" w:cs="Times New Roman"/>
          <w:sz w:val="24"/>
          <w:szCs w:val="24"/>
        </w:rPr>
        <w:t xml:space="preserve">Az Országházban a tűzveszélyes tevékenység megkezdését és befejezését - amennyiben azt állandó tűzveszélyes tevékenységre kijelölt helyiségen, területen kívül végzik - az Országház </w:t>
      </w:r>
      <w:proofErr w:type="spellStart"/>
      <w:r w:rsidRPr="00550511">
        <w:rPr>
          <w:rFonts w:ascii="Georgia" w:hAnsi="Georgia" w:cs="Times New Roman"/>
          <w:sz w:val="24"/>
          <w:szCs w:val="24"/>
        </w:rPr>
        <w:t>Tűzoltóparancsnokságának</w:t>
      </w:r>
      <w:proofErr w:type="spellEnd"/>
      <w:r w:rsidRPr="00550511">
        <w:rPr>
          <w:rFonts w:ascii="Georgia" w:hAnsi="Georgia" w:cs="Times New Roman"/>
          <w:sz w:val="24"/>
          <w:szCs w:val="24"/>
        </w:rPr>
        <w:t xml:space="preserve"> be kell jelenteni.</w:t>
      </w:r>
    </w:p>
    <w:p w:rsidR="00124AAA" w:rsidRPr="00550511" w:rsidRDefault="00124AAA" w:rsidP="00124AAA">
      <w:pPr>
        <w:pStyle w:val="Szvegtrzs2"/>
        <w:shd w:val="clear" w:color="auto" w:fill="auto"/>
        <w:spacing w:after="0" w:line="240" w:lineRule="auto"/>
        <w:ind w:left="60" w:right="60" w:firstLine="0"/>
        <w:jc w:val="both"/>
        <w:rPr>
          <w:rFonts w:ascii="Georgia" w:hAnsi="Georgia" w:cs="Times New Roman"/>
          <w:sz w:val="24"/>
          <w:szCs w:val="24"/>
        </w:rPr>
      </w:pPr>
    </w:p>
    <w:p w:rsidR="00124AAA" w:rsidRPr="00550511" w:rsidRDefault="00124AAA" w:rsidP="00124AAA">
      <w:pPr>
        <w:pStyle w:val="Szvegtrzs2"/>
        <w:shd w:val="clear" w:color="auto" w:fill="auto"/>
        <w:spacing w:after="0" w:line="240" w:lineRule="auto"/>
        <w:ind w:left="60" w:right="60" w:firstLine="0"/>
        <w:jc w:val="both"/>
        <w:rPr>
          <w:rFonts w:ascii="Georgia" w:hAnsi="Georgia" w:cs="Times New Roman"/>
          <w:sz w:val="24"/>
          <w:szCs w:val="24"/>
        </w:rPr>
      </w:pPr>
      <w:r w:rsidRPr="00550511">
        <w:rPr>
          <w:rFonts w:ascii="Georgia" w:hAnsi="Georgia" w:cs="Times New Roman"/>
          <w:sz w:val="24"/>
          <w:szCs w:val="24"/>
        </w:rPr>
        <w:t>Minden állampolgárnak - így a külső kivitelezőnek is - kötelessége, hogy az minden észlelt tüzet a tűzoltóságnak haladéktalanul jelentse, a közelben tartózkodókat riasztania szükséges, továbbá a tűzoltást - lehetőség szerint, - személyek mentését - szükség szerint - meg kell kezdenie.</w:t>
      </w:r>
    </w:p>
    <w:p w:rsidR="00124AAA" w:rsidRPr="00550511" w:rsidRDefault="00124AAA" w:rsidP="00124AAA">
      <w:pPr>
        <w:pStyle w:val="Szvegtrzs2"/>
        <w:shd w:val="clear" w:color="auto" w:fill="auto"/>
        <w:spacing w:after="0" w:line="240" w:lineRule="auto"/>
        <w:ind w:left="40" w:right="60" w:firstLine="0"/>
        <w:jc w:val="both"/>
        <w:rPr>
          <w:rFonts w:ascii="Georgia" w:hAnsi="Georgia" w:cs="Times New Roman"/>
          <w:sz w:val="24"/>
          <w:szCs w:val="24"/>
        </w:rPr>
      </w:pPr>
    </w:p>
    <w:p w:rsidR="00124AAA" w:rsidRPr="00550511" w:rsidRDefault="00124AAA" w:rsidP="00124AAA">
      <w:pPr>
        <w:pStyle w:val="Szvegtrzs2"/>
        <w:shd w:val="clear" w:color="auto" w:fill="auto"/>
        <w:spacing w:after="0" w:line="240" w:lineRule="auto"/>
        <w:ind w:left="40" w:right="60" w:firstLine="0"/>
        <w:jc w:val="both"/>
        <w:rPr>
          <w:rFonts w:ascii="Georgia" w:hAnsi="Georgia" w:cs="Times New Roman"/>
          <w:sz w:val="24"/>
          <w:szCs w:val="24"/>
        </w:rPr>
      </w:pPr>
      <w:r w:rsidRPr="00550511">
        <w:rPr>
          <w:rFonts w:ascii="Georgia" w:hAnsi="Georgia" w:cs="Times New Roman"/>
          <w:sz w:val="24"/>
          <w:szCs w:val="24"/>
        </w:rPr>
        <w:t>Aki tüzet, vagy annak közvetlen veszélyét észleli, illetve arról tudomást szerez, köteles azt haladéktalanul jelezni:</w:t>
      </w:r>
    </w:p>
    <w:p w:rsidR="00124AAA" w:rsidRPr="00550511" w:rsidRDefault="00124AAA" w:rsidP="00124AAA">
      <w:pPr>
        <w:pStyle w:val="Szvegtrzs2"/>
        <w:shd w:val="clear" w:color="auto" w:fill="auto"/>
        <w:spacing w:after="0" w:line="240" w:lineRule="auto"/>
        <w:ind w:left="1880"/>
        <w:jc w:val="both"/>
        <w:rPr>
          <w:rFonts w:ascii="Georgia" w:hAnsi="Georgia" w:cs="Times New Roman"/>
          <w:sz w:val="24"/>
          <w:szCs w:val="24"/>
        </w:rPr>
      </w:pPr>
      <w:r w:rsidRPr="00550511">
        <w:rPr>
          <w:rFonts w:ascii="Georgia" w:hAnsi="Georgia" w:cs="Times New Roman"/>
          <w:sz w:val="24"/>
          <w:szCs w:val="24"/>
        </w:rPr>
        <w:t xml:space="preserve">Országházban: az Országház </w:t>
      </w:r>
      <w:proofErr w:type="spellStart"/>
      <w:r w:rsidRPr="00550511">
        <w:rPr>
          <w:rFonts w:ascii="Georgia" w:hAnsi="Georgia" w:cs="Times New Roman"/>
          <w:sz w:val="24"/>
          <w:szCs w:val="24"/>
        </w:rPr>
        <w:t>Tűzoltóparancsnokságára</w:t>
      </w:r>
      <w:proofErr w:type="spellEnd"/>
      <w:r w:rsidRPr="00550511">
        <w:rPr>
          <w:rFonts w:ascii="Georgia" w:hAnsi="Georgia" w:cs="Times New Roman"/>
          <w:sz w:val="24"/>
          <w:szCs w:val="24"/>
        </w:rPr>
        <w:t xml:space="preserve"> személyesen</w:t>
      </w:r>
    </w:p>
    <w:p w:rsidR="00124AAA" w:rsidRPr="00550511" w:rsidRDefault="00124AAA" w:rsidP="00124AAA">
      <w:pPr>
        <w:pStyle w:val="Szvegtrzs2"/>
        <w:shd w:val="clear" w:color="auto" w:fill="auto"/>
        <w:spacing w:after="0" w:line="240" w:lineRule="auto"/>
        <w:ind w:left="1880" w:right="60" w:firstLine="0"/>
        <w:jc w:val="both"/>
        <w:rPr>
          <w:rFonts w:ascii="Georgia" w:hAnsi="Georgia" w:cs="Times New Roman"/>
          <w:sz w:val="24"/>
          <w:szCs w:val="24"/>
        </w:rPr>
      </w:pPr>
      <w:r w:rsidRPr="00550511">
        <w:rPr>
          <w:rFonts w:ascii="Georgia" w:hAnsi="Georgia" w:cs="Times New Roman"/>
          <w:sz w:val="24"/>
          <w:szCs w:val="24"/>
        </w:rPr>
        <w:t xml:space="preserve">(Országház </w:t>
      </w:r>
      <w:proofErr w:type="spellStart"/>
      <w:r w:rsidRPr="00550511">
        <w:rPr>
          <w:rFonts w:ascii="Georgia" w:hAnsi="Georgia" w:cs="Times New Roman"/>
          <w:sz w:val="24"/>
          <w:szCs w:val="24"/>
        </w:rPr>
        <w:t>XV-ös</w:t>
      </w:r>
      <w:proofErr w:type="spellEnd"/>
      <w:r w:rsidRPr="00550511">
        <w:rPr>
          <w:rFonts w:ascii="Georgia" w:hAnsi="Georgia" w:cs="Times New Roman"/>
          <w:sz w:val="24"/>
          <w:szCs w:val="24"/>
        </w:rPr>
        <w:t xml:space="preserve"> udvar) illetve 4115-ös házi telefonszámon vagy a legközelebbi tűzjelző üvegének betörésével.</w:t>
      </w:r>
    </w:p>
    <w:p w:rsidR="00124AAA" w:rsidRPr="00550511" w:rsidRDefault="00124AAA" w:rsidP="00124AAA">
      <w:pPr>
        <w:pStyle w:val="Szvegtrzs2"/>
        <w:shd w:val="clear" w:color="auto" w:fill="auto"/>
        <w:spacing w:after="0" w:line="240" w:lineRule="auto"/>
        <w:ind w:left="1880" w:right="60"/>
        <w:jc w:val="both"/>
        <w:rPr>
          <w:rFonts w:ascii="Georgia" w:hAnsi="Georgia" w:cs="Times New Roman"/>
          <w:sz w:val="24"/>
          <w:szCs w:val="24"/>
        </w:rPr>
      </w:pPr>
      <w:r w:rsidRPr="00550511">
        <w:rPr>
          <w:rFonts w:ascii="Georgia" w:hAnsi="Georgia" w:cs="Times New Roman"/>
          <w:sz w:val="24"/>
          <w:szCs w:val="24"/>
        </w:rPr>
        <w:t xml:space="preserve">Irodaházban: a kapuőrségnek személyesen illetve a 6119-es házi telefonszámon vagy a legközelebbi tűzjelző üvegének betörésével, vagy az Országház </w:t>
      </w:r>
      <w:proofErr w:type="spellStart"/>
      <w:r w:rsidRPr="00550511">
        <w:rPr>
          <w:rFonts w:ascii="Georgia" w:hAnsi="Georgia" w:cs="Times New Roman"/>
          <w:sz w:val="24"/>
          <w:szCs w:val="24"/>
        </w:rPr>
        <w:t>Tűzoltóparancsnokságára</w:t>
      </w:r>
      <w:proofErr w:type="spellEnd"/>
      <w:r w:rsidRPr="00550511">
        <w:rPr>
          <w:rFonts w:ascii="Georgia" w:hAnsi="Georgia" w:cs="Times New Roman"/>
          <w:sz w:val="24"/>
          <w:szCs w:val="24"/>
        </w:rPr>
        <w:t xml:space="preserve"> 4115-ös házi telefonszámon vagy az állami tűzoltóságot kell hívni a 05 vagy az 1-216-216 városi telefonszámon.</w:t>
      </w:r>
    </w:p>
    <w:p w:rsidR="00124AAA" w:rsidRPr="00550511" w:rsidRDefault="00124AAA" w:rsidP="00124AAA">
      <w:pPr>
        <w:pStyle w:val="Szvegtrzs2"/>
        <w:shd w:val="clear" w:color="auto" w:fill="auto"/>
        <w:spacing w:after="0" w:line="240" w:lineRule="auto"/>
        <w:ind w:right="60" w:firstLine="0"/>
        <w:jc w:val="both"/>
        <w:rPr>
          <w:rFonts w:ascii="Georgia" w:hAnsi="Georgia" w:cs="Times New Roman"/>
          <w:sz w:val="24"/>
          <w:szCs w:val="24"/>
        </w:rPr>
      </w:pPr>
    </w:p>
    <w:p w:rsidR="00124AAA" w:rsidRPr="00550511" w:rsidRDefault="00124AAA" w:rsidP="00124AAA">
      <w:pPr>
        <w:pStyle w:val="Szvegtrzs2"/>
        <w:shd w:val="clear" w:color="auto" w:fill="auto"/>
        <w:spacing w:after="0" w:line="240" w:lineRule="auto"/>
        <w:ind w:left="40" w:firstLine="0"/>
        <w:jc w:val="both"/>
        <w:rPr>
          <w:rFonts w:ascii="Georgia" w:hAnsi="Georgia" w:cs="Times New Roman"/>
          <w:sz w:val="24"/>
          <w:szCs w:val="24"/>
        </w:rPr>
      </w:pPr>
      <w:r w:rsidRPr="00550511">
        <w:rPr>
          <w:rFonts w:ascii="Georgia" w:hAnsi="Georgia" w:cs="Times New Roman"/>
          <w:sz w:val="24"/>
          <w:szCs w:val="24"/>
        </w:rPr>
        <w:t>A tűzesetet akkor is jelenteni kell, ha azt - saját erőből - eloltották.</w:t>
      </w:r>
    </w:p>
    <w:p w:rsidR="00124AAA" w:rsidRPr="00550511" w:rsidRDefault="00124AAA" w:rsidP="00124AAA">
      <w:pPr>
        <w:pStyle w:val="Szvegtrzs2"/>
        <w:shd w:val="clear" w:color="auto" w:fill="auto"/>
        <w:spacing w:after="0" w:line="240" w:lineRule="auto"/>
        <w:ind w:left="40" w:right="60" w:firstLine="0"/>
        <w:jc w:val="both"/>
        <w:rPr>
          <w:rFonts w:ascii="Georgia" w:hAnsi="Georgia" w:cs="Times New Roman"/>
          <w:sz w:val="24"/>
          <w:szCs w:val="24"/>
        </w:rPr>
      </w:pPr>
      <w:r w:rsidRPr="00550511">
        <w:rPr>
          <w:rFonts w:ascii="Georgia" w:hAnsi="Georgia" w:cs="Times New Roman"/>
          <w:sz w:val="24"/>
          <w:szCs w:val="24"/>
        </w:rPr>
        <w:t>A tűz eloltása után - lehetőség szerint - érintetlenül kell hagyni a tűz helyszínét a tűzvizsgálat kezdetéig.</w:t>
      </w:r>
    </w:p>
    <w:p w:rsidR="00124AAA" w:rsidRPr="00550511" w:rsidRDefault="00124AAA" w:rsidP="00124AAA">
      <w:pPr>
        <w:pStyle w:val="Szvegtrzs2"/>
        <w:shd w:val="clear" w:color="auto" w:fill="auto"/>
        <w:spacing w:after="0" w:line="240" w:lineRule="auto"/>
        <w:ind w:left="40" w:right="60" w:firstLine="0"/>
        <w:jc w:val="both"/>
        <w:rPr>
          <w:rFonts w:ascii="Georgia" w:hAnsi="Georgia" w:cs="Times New Roman"/>
          <w:sz w:val="24"/>
          <w:szCs w:val="24"/>
        </w:rPr>
      </w:pPr>
    </w:p>
    <w:p w:rsidR="00124AAA" w:rsidRPr="00550511" w:rsidRDefault="00124AAA" w:rsidP="00124AAA">
      <w:pPr>
        <w:rPr>
          <w:rFonts w:ascii="Georgia" w:hAnsi="Georgia"/>
          <w:b/>
          <w:sz w:val="24"/>
          <w:szCs w:val="24"/>
        </w:rPr>
      </w:pPr>
      <w:bookmarkStart w:id="6" w:name="bookmark3"/>
      <w:r w:rsidRPr="00550511">
        <w:rPr>
          <w:rFonts w:ascii="Georgia" w:hAnsi="Georgia"/>
          <w:b/>
          <w:sz w:val="24"/>
          <w:szCs w:val="24"/>
        </w:rPr>
        <w:t>C. Munkarendi előírások.</w:t>
      </w:r>
      <w:bookmarkEnd w:id="6"/>
    </w:p>
    <w:p w:rsidR="00124AAA" w:rsidRPr="00550511" w:rsidRDefault="00124AAA" w:rsidP="00124AAA">
      <w:pPr>
        <w:pStyle w:val="Szvegtrzs2"/>
        <w:shd w:val="clear" w:color="auto" w:fill="auto"/>
        <w:spacing w:after="0" w:line="240" w:lineRule="auto"/>
        <w:ind w:left="40" w:right="60" w:firstLine="0"/>
        <w:jc w:val="both"/>
        <w:rPr>
          <w:rFonts w:ascii="Georgia" w:hAnsi="Georgia" w:cs="Times New Roman"/>
          <w:sz w:val="24"/>
          <w:szCs w:val="24"/>
        </w:rPr>
      </w:pPr>
    </w:p>
    <w:p w:rsidR="00124AAA" w:rsidRPr="00550511" w:rsidRDefault="00124AAA" w:rsidP="00124AAA">
      <w:pPr>
        <w:pStyle w:val="Szvegtrzs2"/>
        <w:shd w:val="clear" w:color="auto" w:fill="auto"/>
        <w:spacing w:after="0" w:line="240" w:lineRule="auto"/>
        <w:ind w:left="40" w:right="60" w:firstLine="0"/>
        <w:jc w:val="both"/>
        <w:rPr>
          <w:rFonts w:ascii="Georgia" w:hAnsi="Georgia" w:cs="Times New Roman"/>
          <w:sz w:val="24"/>
          <w:szCs w:val="24"/>
        </w:rPr>
      </w:pPr>
      <w:r w:rsidRPr="00550511">
        <w:rPr>
          <w:rFonts w:ascii="Georgia" w:hAnsi="Georgia" w:cs="Times New Roman"/>
          <w:sz w:val="24"/>
          <w:szCs w:val="24"/>
        </w:rPr>
        <w:t>Az Országházban, az Országgyűlés Irodaházában (továbbiakban: Irodaház) és az Országgyűlés Hivatala által használt épületekben munkát végző külső gazdálkodó szervezetek, vállalkozók itteni munkarendjüket úgy határozzák meg, hogy a munka-kezdési és befejezési időpontjuk - hétköznap - reggel 6.30 óra és 16.30 óra közé essék az átöltözési idővel együtt. Az általuk alkalmazott munkaidőt kötelesek közölni szerződéskötéskor.</w:t>
      </w:r>
    </w:p>
    <w:p w:rsidR="00124AAA" w:rsidRPr="00550511" w:rsidRDefault="00124AAA" w:rsidP="00124AAA">
      <w:pPr>
        <w:pStyle w:val="Szvegtrzs2"/>
        <w:shd w:val="clear" w:color="auto" w:fill="auto"/>
        <w:spacing w:after="0" w:line="240" w:lineRule="auto"/>
        <w:ind w:left="40" w:right="60" w:firstLine="0"/>
        <w:jc w:val="both"/>
        <w:rPr>
          <w:rFonts w:ascii="Georgia" w:hAnsi="Georgia" w:cs="Times New Roman"/>
          <w:sz w:val="24"/>
          <w:szCs w:val="24"/>
        </w:rPr>
      </w:pPr>
    </w:p>
    <w:p w:rsidR="00124AAA" w:rsidRPr="00550511" w:rsidRDefault="00124AAA" w:rsidP="00124AAA">
      <w:pPr>
        <w:pStyle w:val="Szvegtrzs2"/>
        <w:shd w:val="clear" w:color="auto" w:fill="auto"/>
        <w:spacing w:after="0" w:line="240" w:lineRule="auto"/>
        <w:ind w:left="40" w:right="60" w:firstLine="0"/>
        <w:jc w:val="both"/>
        <w:rPr>
          <w:rFonts w:ascii="Georgia" w:hAnsi="Georgia" w:cs="Times New Roman"/>
          <w:sz w:val="24"/>
          <w:szCs w:val="24"/>
        </w:rPr>
      </w:pPr>
      <w:r w:rsidRPr="00550511">
        <w:rPr>
          <w:rFonts w:ascii="Georgia" w:hAnsi="Georgia" w:cs="Times New Roman"/>
          <w:sz w:val="24"/>
          <w:szCs w:val="24"/>
        </w:rPr>
        <w:t>Indokolt esetben, ha az általunk közölt időpontokon kívül eső időszakban kell munkát végezniük, úgy ezt csak az Országgyűlés Műszaki Főosztályához (továbbiakban: O.M.I.) tartozó osztályok által biztosított külön engedéllyel tehetik.</w:t>
      </w:r>
    </w:p>
    <w:p w:rsidR="00124AAA" w:rsidRPr="00550511" w:rsidRDefault="00124AAA" w:rsidP="00124AAA">
      <w:pPr>
        <w:pStyle w:val="Szvegtrzs2"/>
        <w:shd w:val="clear" w:color="auto" w:fill="auto"/>
        <w:spacing w:after="0" w:line="240" w:lineRule="auto"/>
        <w:ind w:left="40" w:right="60" w:firstLine="0"/>
        <w:jc w:val="both"/>
        <w:rPr>
          <w:rFonts w:ascii="Georgia" w:hAnsi="Georgia" w:cs="Times New Roman"/>
          <w:sz w:val="24"/>
          <w:szCs w:val="24"/>
        </w:rPr>
      </w:pPr>
    </w:p>
    <w:p w:rsidR="00124AAA" w:rsidRPr="00550511" w:rsidRDefault="00124AAA" w:rsidP="00124AAA">
      <w:pPr>
        <w:pStyle w:val="Szvegtrzs2"/>
        <w:shd w:val="clear" w:color="auto" w:fill="auto"/>
        <w:spacing w:after="0" w:line="240" w:lineRule="auto"/>
        <w:ind w:left="40" w:firstLine="0"/>
        <w:jc w:val="both"/>
        <w:rPr>
          <w:rFonts w:ascii="Georgia" w:hAnsi="Georgia" w:cs="Times New Roman"/>
          <w:sz w:val="24"/>
          <w:szCs w:val="24"/>
        </w:rPr>
      </w:pPr>
      <w:r w:rsidRPr="00550511">
        <w:rPr>
          <w:rFonts w:ascii="Georgia" w:hAnsi="Georgia" w:cs="Times New Roman"/>
          <w:sz w:val="24"/>
          <w:szCs w:val="24"/>
        </w:rPr>
        <w:t>Az épületekbe belépni és bent tartózkodni csak érvényes belépővel lehet.</w:t>
      </w:r>
    </w:p>
    <w:p w:rsidR="00124AAA" w:rsidRPr="00550511" w:rsidRDefault="00124AAA" w:rsidP="00124AAA">
      <w:pPr>
        <w:pStyle w:val="Szvegtrzs2"/>
        <w:shd w:val="clear" w:color="auto" w:fill="auto"/>
        <w:spacing w:after="0" w:line="240" w:lineRule="auto"/>
        <w:ind w:left="40" w:firstLine="0"/>
        <w:jc w:val="both"/>
        <w:rPr>
          <w:rFonts w:ascii="Georgia" w:hAnsi="Georgia" w:cs="Times New Roman"/>
          <w:sz w:val="24"/>
          <w:szCs w:val="24"/>
        </w:rPr>
      </w:pPr>
    </w:p>
    <w:p w:rsidR="00124AAA" w:rsidRPr="00550511" w:rsidRDefault="00124AAA" w:rsidP="00124AAA">
      <w:pPr>
        <w:pStyle w:val="Szvegtrzs2"/>
        <w:shd w:val="clear" w:color="auto" w:fill="auto"/>
        <w:spacing w:after="0" w:line="240" w:lineRule="auto"/>
        <w:ind w:left="40" w:firstLine="0"/>
        <w:jc w:val="both"/>
        <w:rPr>
          <w:rFonts w:ascii="Georgia" w:hAnsi="Georgia" w:cs="Times New Roman"/>
          <w:sz w:val="24"/>
          <w:szCs w:val="24"/>
        </w:rPr>
      </w:pPr>
      <w:r w:rsidRPr="00550511">
        <w:rPr>
          <w:rFonts w:ascii="Georgia" w:hAnsi="Georgia" w:cs="Times New Roman"/>
          <w:sz w:val="24"/>
          <w:szCs w:val="24"/>
        </w:rPr>
        <w:t xml:space="preserve">Használatos az arckép nélküli állandó belépőjegy. Ez olyan határozott időre szóló engedély, amely az Országház </w:t>
      </w:r>
      <w:proofErr w:type="spellStart"/>
      <w:r w:rsidRPr="00550511">
        <w:rPr>
          <w:rFonts w:ascii="Georgia" w:hAnsi="Georgia" w:cs="Times New Roman"/>
          <w:sz w:val="24"/>
          <w:szCs w:val="24"/>
        </w:rPr>
        <w:t>XIII-as</w:t>
      </w:r>
      <w:proofErr w:type="spellEnd"/>
      <w:r w:rsidRPr="00550511">
        <w:rPr>
          <w:rFonts w:ascii="Georgia" w:hAnsi="Georgia" w:cs="Times New Roman"/>
          <w:sz w:val="24"/>
          <w:szCs w:val="24"/>
        </w:rPr>
        <w:t xml:space="preserve"> számú kapuján át, illetve az Irodaházba jogosít belépésre, és csak munkaidőben a személyi igazolvány felmutatásával együtt érvényes. Ilyen belépőt azok a külső dolgozók kaphatnak az </w:t>
      </w:r>
      <w:proofErr w:type="spellStart"/>
      <w:r w:rsidRPr="00550511">
        <w:rPr>
          <w:rFonts w:ascii="Georgia" w:hAnsi="Georgia" w:cs="Times New Roman"/>
          <w:sz w:val="24"/>
          <w:szCs w:val="24"/>
        </w:rPr>
        <w:t>O.M.I.-n</w:t>
      </w:r>
      <w:proofErr w:type="spellEnd"/>
      <w:r w:rsidRPr="00550511">
        <w:rPr>
          <w:rFonts w:ascii="Georgia" w:hAnsi="Georgia" w:cs="Times New Roman"/>
          <w:sz w:val="24"/>
          <w:szCs w:val="24"/>
        </w:rPr>
        <w:t xml:space="preserve"> keresztül, akik az Országházban vagy az Irodaházban végeznek állandó jellegű munkát, vagy oda rendszeresen bejárnak munkát végezni.</w:t>
      </w:r>
    </w:p>
    <w:p w:rsidR="00124AAA" w:rsidRPr="00550511" w:rsidRDefault="00124AAA" w:rsidP="00124AAA">
      <w:pPr>
        <w:pStyle w:val="Szvegtrzs2"/>
        <w:shd w:val="clear" w:color="auto" w:fill="auto"/>
        <w:spacing w:after="0" w:line="240" w:lineRule="auto"/>
        <w:ind w:left="40" w:firstLine="0"/>
        <w:jc w:val="both"/>
        <w:rPr>
          <w:rFonts w:ascii="Georgia" w:hAnsi="Georgia" w:cs="Times New Roman"/>
          <w:sz w:val="24"/>
          <w:szCs w:val="24"/>
        </w:rPr>
      </w:pPr>
    </w:p>
    <w:p w:rsidR="00124AAA" w:rsidRPr="00550511" w:rsidRDefault="00124AAA" w:rsidP="00124AAA">
      <w:pPr>
        <w:pStyle w:val="Szvegtrzs2"/>
        <w:shd w:val="clear" w:color="auto" w:fill="auto"/>
        <w:spacing w:after="0" w:line="240" w:lineRule="auto"/>
        <w:ind w:left="40" w:right="60" w:firstLine="0"/>
        <w:jc w:val="both"/>
        <w:rPr>
          <w:rFonts w:ascii="Georgia" w:hAnsi="Georgia" w:cs="Times New Roman"/>
          <w:sz w:val="24"/>
          <w:szCs w:val="24"/>
        </w:rPr>
      </w:pPr>
      <w:r w:rsidRPr="00550511">
        <w:rPr>
          <w:rFonts w:ascii="Georgia" w:hAnsi="Georgia" w:cs="Times New Roman"/>
          <w:sz w:val="24"/>
          <w:szCs w:val="24"/>
        </w:rPr>
        <w:t xml:space="preserve">Az arckép nélküli igazolvány elvesztését írásban azonnal jelenteni kell az O.M.I. </w:t>
      </w:r>
      <w:proofErr w:type="gramStart"/>
      <w:r w:rsidRPr="00550511">
        <w:rPr>
          <w:rFonts w:ascii="Georgia" w:hAnsi="Georgia" w:cs="Times New Roman"/>
          <w:sz w:val="24"/>
          <w:szCs w:val="24"/>
        </w:rPr>
        <w:t>illetékes</w:t>
      </w:r>
      <w:proofErr w:type="gramEnd"/>
      <w:r w:rsidRPr="00550511">
        <w:rPr>
          <w:rFonts w:ascii="Georgia" w:hAnsi="Georgia" w:cs="Times New Roman"/>
          <w:sz w:val="24"/>
          <w:szCs w:val="24"/>
        </w:rPr>
        <w:t xml:space="preserve"> vezetőjének, aki írásban értesíti az Országgyűlési Őrség illetékes vezetőjét. Ugyancsak használatos a névjegyzék alapján történő beléptetés, amelyet </w:t>
      </w:r>
      <w:r w:rsidRPr="00550511">
        <w:rPr>
          <w:rFonts w:ascii="Georgia" w:hAnsi="Georgia" w:cs="Times New Roman"/>
          <w:sz w:val="24"/>
          <w:szCs w:val="24"/>
        </w:rPr>
        <w:lastRenderedPageBreak/>
        <w:t xml:space="preserve">meghatározott ideig tartó munkavégzés esetén biztosítunk. A névjegyzék alapján történő be- és kiléptetési engedélyt az </w:t>
      </w:r>
      <w:proofErr w:type="spellStart"/>
      <w:r w:rsidRPr="00550511">
        <w:rPr>
          <w:rFonts w:ascii="Georgia" w:hAnsi="Georgia" w:cs="Times New Roman"/>
          <w:sz w:val="24"/>
          <w:szCs w:val="24"/>
        </w:rPr>
        <w:t>O.M.I-hez</w:t>
      </w:r>
      <w:proofErr w:type="spellEnd"/>
      <w:r w:rsidRPr="00550511">
        <w:rPr>
          <w:rFonts w:ascii="Georgia" w:hAnsi="Georgia" w:cs="Times New Roman"/>
          <w:sz w:val="24"/>
          <w:szCs w:val="24"/>
        </w:rPr>
        <w:t xml:space="preserve"> tartozó osztályok biztosítják a külső dolgozók részére. Ezért az adott munkavégzésnél alkalmazott külső dolgozók adatszolgáltató jegyzékét/névjegyzékét/ a munkaadójuk cégszerű aláírással ellátva a munkák megkezdése előtt három héttel köteles - az adott munkában érintett - </w:t>
      </w:r>
      <w:proofErr w:type="spellStart"/>
      <w:r w:rsidRPr="00550511">
        <w:rPr>
          <w:rFonts w:ascii="Georgia" w:hAnsi="Georgia" w:cs="Times New Roman"/>
          <w:sz w:val="24"/>
          <w:szCs w:val="24"/>
        </w:rPr>
        <w:t>O.M.I-hez</w:t>
      </w:r>
      <w:proofErr w:type="spellEnd"/>
      <w:r w:rsidRPr="00550511">
        <w:rPr>
          <w:rFonts w:ascii="Georgia" w:hAnsi="Georgia" w:cs="Times New Roman"/>
          <w:sz w:val="24"/>
          <w:szCs w:val="24"/>
        </w:rPr>
        <w:t xml:space="preserve"> tartozó osztály rendelkezésére bocsátani. Az adatszolgáltató jegyzék előírt időben történő elküldésének elmulasztásából következő mindenfajta kár, késés, anyagi következmény a külső gazdálkodó szervezetet, vállalkozót terheli. A névjegyzék alapján történő be- és kilépésre jogosultak az Országház </w:t>
      </w:r>
      <w:proofErr w:type="spellStart"/>
      <w:r w:rsidRPr="00550511">
        <w:rPr>
          <w:rFonts w:ascii="Georgia" w:hAnsi="Georgia" w:cs="Times New Roman"/>
          <w:sz w:val="24"/>
          <w:szCs w:val="24"/>
        </w:rPr>
        <w:t>XIII-as</w:t>
      </w:r>
      <w:proofErr w:type="spellEnd"/>
      <w:r w:rsidRPr="00550511">
        <w:rPr>
          <w:rFonts w:ascii="Georgia" w:hAnsi="Georgia" w:cs="Times New Roman"/>
          <w:sz w:val="24"/>
          <w:szCs w:val="24"/>
        </w:rPr>
        <w:t xml:space="preserve"> számú kapuján és az Irodaház </w:t>
      </w:r>
      <w:proofErr w:type="spellStart"/>
      <w:r w:rsidRPr="00550511">
        <w:rPr>
          <w:rFonts w:ascii="Georgia" w:hAnsi="Georgia" w:cs="Times New Roman"/>
          <w:sz w:val="24"/>
          <w:szCs w:val="24"/>
        </w:rPr>
        <w:t>ú.n</w:t>
      </w:r>
      <w:proofErr w:type="spellEnd"/>
      <w:r w:rsidRPr="00550511">
        <w:rPr>
          <w:rFonts w:ascii="Georgia" w:hAnsi="Georgia" w:cs="Times New Roman"/>
          <w:sz w:val="24"/>
          <w:szCs w:val="24"/>
        </w:rPr>
        <w:t>. gazdasági kapuján át közlekedhetnek.</w:t>
      </w:r>
    </w:p>
    <w:p w:rsidR="00124AAA" w:rsidRPr="00550511" w:rsidRDefault="00124AAA" w:rsidP="00124AAA">
      <w:pPr>
        <w:pStyle w:val="Szvegtrzs2"/>
        <w:shd w:val="clear" w:color="auto" w:fill="auto"/>
        <w:spacing w:after="0" w:line="240" w:lineRule="auto"/>
        <w:ind w:left="60" w:right="60" w:firstLine="0"/>
        <w:jc w:val="both"/>
        <w:rPr>
          <w:rFonts w:ascii="Georgia" w:hAnsi="Georgia" w:cs="Times New Roman"/>
          <w:sz w:val="24"/>
          <w:szCs w:val="24"/>
        </w:rPr>
      </w:pPr>
      <w:r w:rsidRPr="00550511">
        <w:rPr>
          <w:rFonts w:ascii="Georgia" w:hAnsi="Georgia" w:cs="Times New Roman"/>
          <w:sz w:val="24"/>
          <w:szCs w:val="24"/>
        </w:rPr>
        <w:t xml:space="preserve">Az Országházban és az Irodaházban névjegyzék alapján munkát végző külső dolgozók (külső gazdálkodó szervezet) amennyiben - esetenként - az engedélyezett munkaidőn túl illetve munkaszüneti napokon is kívánnak munkát végezni, úgy erre munkaadójuk cégszerű aláírásával ellátott kérelemmel - a rendkívüli munkavégzést megelőzően legalább két nappal - kérhet engedélyt az </w:t>
      </w:r>
      <w:proofErr w:type="spellStart"/>
      <w:r w:rsidRPr="00550511">
        <w:rPr>
          <w:rFonts w:ascii="Georgia" w:hAnsi="Georgia" w:cs="Times New Roman"/>
          <w:sz w:val="24"/>
          <w:szCs w:val="24"/>
        </w:rPr>
        <w:t>O.M.I-hez</w:t>
      </w:r>
      <w:proofErr w:type="spellEnd"/>
      <w:r w:rsidRPr="00550511">
        <w:rPr>
          <w:rFonts w:ascii="Georgia" w:hAnsi="Georgia" w:cs="Times New Roman"/>
          <w:sz w:val="24"/>
          <w:szCs w:val="24"/>
        </w:rPr>
        <w:t xml:space="preserve"> tartozó - érintett - osztálytól. A kérelemnek tartalmaznia kell a fentiekben előírt adatszolgáltatáson kívül a rendkívüli munka várható időtartamát (kezdés, befejezés) és pontosan behatárolt helyét.</w:t>
      </w:r>
    </w:p>
    <w:p w:rsidR="00124AAA" w:rsidRPr="00550511" w:rsidRDefault="00124AAA" w:rsidP="00124AAA">
      <w:pPr>
        <w:pStyle w:val="Szvegtrzs2"/>
        <w:shd w:val="clear" w:color="auto" w:fill="auto"/>
        <w:spacing w:after="0" w:line="240" w:lineRule="auto"/>
        <w:ind w:left="60" w:right="60" w:firstLine="0"/>
        <w:jc w:val="both"/>
        <w:rPr>
          <w:rFonts w:ascii="Georgia" w:hAnsi="Georgia" w:cs="Times New Roman"/>
          <w:sz w:val="24"/>
          <w:szCs w:val="24"/>
        </w:rPr>
      </w:pPr>
    </w:p>
    <w:p w:rsidR="00124AAA" w:rsidRPr="00550511" w:rsidRDefault="00124AAA" w:rsidP="00124AAA">
      <w:pPr>
        <w:pStyle w:val="Szvegtrzs2"/>
        <w:shd w:val="clear" w:color="auto" w:fill="auto"/>
        <w:spacing w:after="0" w:line="240" w:lineRule="auto"/>
        <w:ind w:left="60" w:right="60" w:firstLine="0"/>
        <w:jc w:val="both"/>
        <w:rPr>
          <w:rFonts w:ascii="Georgia" w:hAnsi="Georgia" w:cs="Times New Roman"/>
          <w:sz w:val="24"/>
          <w:szCs w:val="24"/>
        </w:rPr>
      </w:pPr>
      <w:r w:rsidRPr="00550511">
        <w:rPr>
          <w:rFonts w:ascii="Georgia" w:hAnsi="Georgia" w:cs="Times New Roman"/>
          <w:sz w:val="24"/>
          <w:szCs w:val="24"/>
        </w:rPr>
        <w:t xml:space="preserve">A névjegyzék alapján történő be- és kilépésre jogosultak rendkívüli munkavégzéskor </w:t>
      </w:r>
      <w:proofErr w:type="gramStart"/>
      <w:r w:rsidRPr="00550511">
        <w:rPr>
          <w:rFonts w:ascii="Georgia" w:hAnsi="Georgia" w:cs="Times New Roman"/>
          <w:sz w:val="24"/>
          <w:szCs w:val="24"/>
        </w:rPr>
        <w:t>a</w:t>
      </w:r>
      <w:proofErr w:type="gramEnd"/>
      <w:r w:rsidRPr="00550511">
        <w:rPr>
          <w:rFonts w:ascii="Georgia" w:hAnsi="Georgia" w:cs="Times New Roman"/>
          <w:sz w:val="24"/>
          <w:szCs w:val="24"/>
        </w:rPr>
        <w:t xml:space="preserve"> Országház látogatóközpontjánál található kapuján és az Irodaház főbejáratán keresztül közlekedhetnek.</w:t>
      </w:r>
    </w:p>
    <w:p w:rsidR="00124AAA" w:rsidRPr="00550511" w:rsidRDefault="00124AAA" w:rsidP="00124AAA">
      <w:pPr>
        <w:pStyle w:val="Szvegtrzs2"/>
        <w:shd w:val="clear" w:color="auto" w:fill="auto"/>
        <w:spacing w:after="0" w:line="240" w:lineRule="auto"/>
        <w:ind w:left="60" w:right="60" w:firstLine="0"/>
        <w:jc w:val="both"/>
        <w:rPr>
          <w:rFonts w:ascii="Georgia" w:hAnsi="Georgia" w:cs="Times New Roman"/>
          <w:sz w:val="24"/>
          <w:szCs w:val="24"/>
        </w:rPr>
      </w:pPr>
    </w:p>
    <w:p w:rsidR="00124AAA" w:rsidRPr="00550511" w:rsidRDefault="00124AAA" w:rsidP="00124AAA">
      <w:pPr>
        <w:pStyle w:val="Szvegtrzs2"/>
        <w:shd w:val="clear" w:color="auto" w:fill="auto"/>
        <w:spacing w:after="0" w:line="240" w:lineRule="auto"/>
        <w:ind w:left="62" w:right="62" w:firstLine="0"/>
        <w:jc w:val="both"/>
        <w:rPr>
          <w:rFonts w:ascii="Georgia" w:hAnsi="Georgia" w:cs="Times New Roman"/>
          <w:sz w:val="24"/>
          <w:szCs w:val="24"/>
        </w:rPr>
      </w:pPr>
      <w:r w:rsidRPr="00550511">
        <w:rPr>
          <w:rFonts w:ascii="Georgia" w:hAnsi="Georgia" w:cs="Times New Roman"/>
          <w:sz w:val="24"/>
          <w:szCs w:val="24"/>
        </w:rPr>
        <w:t xml:space="preserve">Anyagok, szerszámok, csomagok be- és kiszállítása a </w:t>
      </w:r>
      <w:proofErr w:type="spellStart"/>
      <w:r w:rsidRPr="00550511">
        <w:rPr>
          <w:rFonts w:ascii="Georgia" w:hAnsi="Georgia" w:cs="Times New Roman"/>
          <w:sz w:val="24"/>
          <w:szCs w:val="24"/>
        </w:rPr>
        <w:t>tárgybani</w:t>
      </w:r>
      <w:proofErr w:type="spellEnd"/>
      <w:r w:rsidRPr="00550511">
        <w:rPr>
          <w:rFonts w:ascii="Georgia" w:hAnsi="Georgia" w:cs="Times New Roman"/>
          <w:sz w:val="24"/>
          <w:szCs w:val="24"/>
        </w:rPr>
        <w:t xml:space="preserve"> épületekbe csak a vonatkozó előírásoknak megfelelően történhet. Ellenőrzés szempontjából csomagnak kell tekinteni kézitáskánál nagyobb méretű táskát, bőröndöt, külön csomagolt tárgyakat. Beszállításkor a külső munkavégző - előzetesen - pontos, részletes listát, szállítólevelet köteles készíteni a beszállítandó anyagokról, tárgyakról, amelyet a beszállításkor köteles - külön felszólítás nélkül - leadni a kapuőrségnek.</w:t>
      </w:r>
    </w:p>
    <w:p w:rsidR="00124AAA" w:rsidRPr="00550511" w:rsidRDefault="00124AAA" w:rsidP="00124AAA">
      <w:pPr>
        <w:pStyle w:val="Szvegtrzs2"/>
        <w:shd w:val="clear" w:color="auto" w:fill="auto"/>
        <w:spacing w:after="0" w:line="240" w:lineRule="auto"/>
        <w:ind w:left="62" w:right="62" w:firstLine="0"/>
        <w:jc w:val="both"/>
        <w:rPr>
          <w:rFonts w:ascii="Georgia" w:hAnsi="Georgia" w:cs="Times New Roman"/>
          <w:sz w:val="24"/>
          <w:szCs w:val="24"/>
        </w:rPr>
      </w:pPr>
    </w:p>
    <w:p w:rsidR="00124AAA" w:rsidRPr="00550511" w:rsidRDefault="00124AAA" w:rsidP="00124AAA">
      <w:pPr>
        <w:pStyle w:val="Szvegtrzs2"/>
        <w:shd w:val="clear" w:color="auto" w:fill="auto"/>
        <w:spacing w:after="0" w:line="240" w:lineRule="auto"/>
        <w:ind w:left="62" w:right="62" w:firstLine="0"/>
        <w:jc w:val="both"/>
        <w:rPr>
          <w:rFonts w:ascii="Georgia" w:hAnsi="Georgia" w:cs="Times New Roman"/>
          <w:sz w:val="24"/>
          <w:szCs w:val="24"/>
        </w:rPr>
      </w:pPr>
      <w:r w:rsidRPr="00550511">
        <w:rPr>
          <w:rFonts w:ascii="Georgia" w:hAnsi="Georgia" w:cs="Times New Roman"/>
          <w:sz w:val="24"/>
          <w:szCs w:val="24"/>
        </w:rPr>
        <w:t xml:space="preserve">A külső munkavégző által vállalt tevékenységhez szükséges szerszámok, eszközök, gépek, berendezések valamint anyagok ki- és beszállítása az Országház </w:t>
      </w:r>
      <w:proofErr w:type="spellStart"/>
      <w:r w:rsidRPr="00550511">
        <w:rPr>
          <w:rFonts w:ascii="Georgia" w:hAnsi="Georgia" w:cs="Times New Roman"/>
          <w:sz w:val="24"/>
          <w:szCs w:val="24"/>
        </w:rPr>
        <w:t>XIII-as</w:t>
      </w:r>
      <w:proofErr w:type="spellEnd"/>
      <w:r w:rsidRPr="00550511">
        <w:rPr>
          <w:rFonts w:ascii="Georgia" w:hAnsi="Georgia" w:cs="Times New Roman"/>
          <w:sz w:val="24"/>
          <w:szCs w:val="24"/>
        </w:rPr>
        <w:t xml:space="preserve"> számú kapuján illetve az Irodaház </w:t>
      </w:r>
      <w:proofErr w:type="spellStart"/>
      <w:r w:rsidRPr="00550511">
        <w:rPr>
          <w:rFonts w:ascii="Georgia" w:hAnsi="Georgia" w:cs="Times New Roman"/>
          <w:sz w:val="24"/>
          <w:szCs w:val="24"/>
        </w:rPr>
        <w:t>ú.n</w:t>
      </w:r>
      <w:proofErr w:type="spellEnd"/>
      <w:r w:rsidRPr="00550511">
        <w:rPr>
          <w:rFonts w:ascii="Georgia" w:hAnsi="Georgia" w:cs="Times New Roman"/>
          <w:sz w:val="24"/>
          <w:szCs w:val="24"/>
        </w:rPr>
        <w:t xml:space="preserve">. gazdasági kapuján keresztül történik. Az anyagok, tárgyak kiszállításához szükséges engedélyt, az </w:t>
      </w:r>
      <w:proofErr w:type="spellStart"/>
      <w:r w:rsidRPr="00550511">
        <w:rPr>
          <w:rFonts w:ascii="Georgia" w:hAnsi="Georgia" w:cs="Times New Roman"/>
          <w:sz w:val="24"/>
          <w:szCs w:val="24"/>
        </w:rPr>
        <w:t>ú.n</w:t>
      </w:r>
      <w:proofErr w:type="spellEnd"/>
      <w:r w:rsidRPr="00550511">
        <w:rPr>
          <w:rFonts w:ascii="Georgia" w:hAnsi="Georgia" w:cs="Times New Roman"/>
          <w:sz w:val="24"/>
          <w:szCs w:val="24"/>
        </w:rPr>
        <w:t xml:space="preserve">. kapujegyet az </w:t>
      </w:r>
      <w:proofErr w:type="spellStart"/>
      <w:r w:rsidRPr="00550511">
        <w:rPr>
          <w:rFonts w:ascii="Georgia" w:hAnsi="Georgia" w:cs="Times New Roman"/>
          <w:sz w:val="24"/>
          <w:szCs w:val="24"/>
        </w:rPr>
        <w:t>O.M.I-hez</w:t>
      </w:r>
      <w:proofErr w:type="spellEnd"/>
      <w:r w:rsidRPr="00550511">
        <w:rPr>
          <w:rFonts w:ascii="Georgia" w:hAnsi="Georgia" w:cs="Times New Roman"/>
          <w:sz w:val="24"/>
          <w:szCs w:val="24"/>
        </w:rPr>
        <w:t xml:space="preserve"> tartozó - érintett - osztály biztosít a külső munkavégzőnek az előzetesen leadott pontos, részletes lista alapján. Kiszállításkor a kapujegyet - külön felszólítás nélkül - le kell adni a kapuőrségnek.</w:t>
      </w:r>
    </w:p>
    <w:p w:rsidR="00124AAA" w:rsidRPr="00550511" w:rsidRDefault="00124AAA" w:rsidP="00124AAA">
      <w:pPr>
        <w:pStyle w:val="Szvegtrzs2"/>
        <w:shd w:val="clear" w:color="auto" w:fill="auto"/>
        <w:spacing w:after="0" w:line="240" w:lineRule="auto"/>
        <w:ind w:left="62" w:right="62" w:firstLine="0"/>
        <w:jc w:val="both"/>
        <w:rPr>
          <w:rFonts w:ascii="Georgia" w:hAnsi="Georgia" w:cs="Times New Roman"/>
          <w:sz w:val="24"/>
          <w:szCs w:val="24"/>
        </w:rPr>
      </w:pPr>
      <w:r w:rsidRPr="00550511">
        <w:rPr>
          <w:rFonts w:ascii="Georgia" w:hAnsi="Georgia" w:cs="Times New Roman"/>
          <w:sz w:val="24"/>
          <w:szCs w:val="24"/>
        </w:rPr>
        <w:t>Az anyagok, tárgyak ki- és beszállítása csak a hivatalos munkaidő alatt történhet. A szállítás időpontját - elsősorban az Országház esetében - legalább két nappal a szállítás előtt egyeztetni kell az O.M.I - érintett - műszaki ügyintézőjével, akadályoztatások elkerülése miatt. A külső gazdálkodó szerv által szállított és a két épületben felhasználásra, beépítésre kerülő anyagokat, tárgyakat csak a külső gazdálkodó szerv megbízottja veheti át, úgy, hogy azt azonnal az O.M.I - érintett - műszaki ügyintézője által kijelölt tároló helyre szállítja be.</w:t>
      </w:r>
    </w:p>
    <w:p w:rsidR="00124AAA" w:rsidRPr="00550511" w:rsidRDefault="00124AAA" w:rsidP="00124AAA">
      <w:pPr>
        <w:pStyle w:val="Szvegtrzs2"/>
        <w:shd w:val="clear" w:color="auto" w:fill="auto"/>
        <w:spacing w:after="0" w:line="240" w:lineRule="auto"/>
        <w:ind w:left="60" w:firstLine="0"/>
        <w:jc w:val="both"/>
        <w:rPr>
          <w:rFonts w:ascii="Georgia" w:hAnsi="Georgia" w:cs="Times New Roman"/>
          <w:sz w:val="24"/>
          <w:szCs w:val="24"/>
        </w:rPr>
      </w:pPr>
      <w:r w:rsidRPr="00550511">
        <w:rPr>
          <w:rFonts w:ascii="Georgia" w:hAnsi="Georgia" w:cs="Times New Roman"/>
          <w:sz w:val="24"/>
          <w:szCs w:val="24"/>
        </w:rPr>
        <w:t>A külső dolgozók mindkét épületben csak a munka végzéséhez illetve az ezzel kapcsolatos</w:t>
      </w:r>
    </w:p>
    <w:p w:rsidR="00124AAA" w:rsidRPr="00550511" w:rsidRDefault="00124AAA" w:rsidP="00124AAA">
      <w:pPr>
        <w:pStyle w:val="Szvegtrzs2"/>
        <w:shd w:val="clear" w:color="auto" w:fill="auto"/>
        <w:spacing w:after="0" w:line="240" w:lineRule="auto"/>
        <w:ind w:left="62" w:right="40" w:firstLine="0"/>
        <w:jc w:val="both"/>
        <w:rPr>
          <w:rFonts w:ascii="Georgia" w:hAnsi="Georgia" w:cs="Times New Roman"/>
          <w:sz w:val="24"/>
          <w:szCs w:val="24"/>
        </w:rPr>
      </w:pPr>
      <w:r w:rsidRPr="00550511">
        <w:rPr>
          <w:rFonts w:ascii="Georgia" w:hAnsi="Georgia" w:cs="Times New Roman"/>
          <w:sz w:val="24"/>
          <w:szCs w:val="24"/>
        </w:rPr>
        <w:t xml:space="preserve">tevékenységhez (pl. hivatali étkezde, büfé igénybevétele) szükséges útvonalakon </w:t>
      </w:r>
      <w:proofErr w:type="gramStart"/>
      <w:r w:rsidRPr="00550511">
        <w:rPr>
          <w:rFonts w:ascii="Georgia" w:hAnsi="Georgia" w:cs="Times New Roman"/>
          <w:sz w:val="24"/>
          <w:szCs w:val="24"/>
        </w:rPr>
        <w:t>közlekedhetnek</w:t>
      </w:r>
      <w:proofErr w:type="gramEnd"/>
      <w:r w:rsidRPr="00550511">
        <w:rPr>
          <w:rFonts w:ascii="Georgia" w:hAnsi="Georgia" w:cs="Times New Roman"/>
          <w:sz w:val="24"/>
          <w:szCs w:val="24"/>
        </w:rPr>
        <w:t xml:space="preserve"> illetve szükséges területeken tartózkodhatnak. Az Országházban és az Irodaházban a külső munkavégzők csak a teherliften szállíthatnak </w:t>
      </w:r>
      <w:proofErr w:type="spellStart"/>
      <w:r w:rsidRPr="00550511">
        <w:rPr>
          <w:rFonts w:ascii="Georgia" w:hAnsi="Georgia" w:cs="Times New Roman"/>
          <w:sz w:val="24"/>
          <w:szCs w:val="24"/>
        </w:rPr>
        <w:t>tehert</w:t>
      </w:r>
      <w:proofErr w:type="spellEnd"/>
      <w:r w:rsidRPr="00550511">
        <w:rPr>
          <w:rFonts w:ascii="Georgia" w:hAnsi="Georgia" w:cs="Times New Roman"/>
          <w:sz w:val="24"/>
          <w:szCs w:val="24"/>
        </w:rPr>
        <w:t xml:space="preserve"> és személyt. A személylifteket a külső dolgozók nem használhatják!</w:t>
      </w:r>
    </w:p>
    <w:p w:rsidR="00124AAA" w:rsidRPr="00550511" w:rsidRDefault="00124AAA" w:rsidP="00124AAA">
      <w:pPr>
        <w:pStyle w:val="Szvegtrzs2"/>
        <w:shd w:val="clear" w:color="auto" w:fill="auto"/>
        <w:spacing w:after="0" w:line="240" w:lineRule="auto"/>
        <w:ind w:left="62" w:right="40" w:firstLine="0"/>
        <w:jc w:val="both"/>
        <w:rPr>
          <w:rFonts w:ascii="Georgia" w:hAnsi="Georgia" w:cs="Times New Roman"/>
          <w:sz w:val="24"/>
          <w:szCs w:val="24"/>
        </w:rPr>
      </w:pPr>
      <w:r w:rsidRPr="00550511">
        <w:rPr>
          <w:rFonts w:ascii="Georgia" w:hAnsi="Georgia" w:cs="Times New Roman"/>
          <w:sz w:val="24"/>
          <w:szCs w:val="24"/>
        </w:rPr>
        <w:t xml:space="preserve">A külső gazdálkodó szervezet, vállalkozó köteles biztosítani, felügyelni, hogy dolgozói a vonatkozó jogszabályoknak, szabályzatoknak, előírásoknak megfelelő </w:t>
      </w:r>
      <w:r w:rsidRPr="00550511">
        <w:rPr>
          <w:rFonts w:ascii="Georgia" w:hAnsi="Georgia" w:cs="Times New Roman"/>
          <w:sz w:val="24"/>
          <w:szCs w:val="24"/>
        </w:rPr>
        <w:lastRenderedPageBreak/>
        <w:t>munkafegyelmet, állampolgári fegyelmet maradéktalanuk be- és megtartsák.</w:t>
      </w:r>
    </w:p>
    <w:p w:rsidR="00124AAA" w:rsidRPr="00550511" w:rsidRDefault="00124AAA" w:rsidP="00124AAA">
      <w:pPr>
        <w:pStyle w:val="Szvegtrzs2"/>
        <w:shd w:val="clear" w:color="auto" w:fill="auto"/>
        <w:spacing w:after="0" w:line="240" w:lineRule="auto"/>
        <w:ind w:left="62" w:right="40" w:firstLine="0"/>
        <w:jc w:val="both"/>
        <w:rPr>
          <w:rFonts w:ascii="Georgia" w:hAnsi="Georgia" w:cs="Times New Roman"/>
          <w:sz w:val="24"/>
          <w:szCs w:val="24"/>
        </w:rPr>
      </w:pPr>
      <w:r w:rsidRPr="00550511">
        <w:rPr>
          <w:rFonts w:ascii="Georgia" w:hAnsi="Georgia" w:cs="Times New Roman"/>
          <w:sz w:val="24"/>
          <w:szCs w:val="24"/>
        </w:rPr>
        <w:t xml:space="preserve">A kibontott anyagokról a külső kivitelező köteles pontos, részletes bontási jegyzéket készíteni. Minden bontott anyagot az </w:t>
      </w:r>
      <w:proofErr w:type="spellStart"/>
      <w:r w:rsidRPr="00550511">
        <w:rPr>
          <w:rFonts w:ascii="Georgia" w:hAnsi="Georgia" w:cs="Times New Roman"/>
          <w:sz w:val="24"/>
          <w:szCs w:val="24"/>
        </w:rPr>
        <w:t>O.M.I-nek</w:t>
      </w:r>
      <w:proofErr w:type="spellEnd"/>
      <w:r w:rsidRPr="00550511">
        <w:rPr>
          <w:rFonts w:ascii="Georgia" w:hAnsi="Georgia" w:cs="Times New Roman"/>
          <w:sz w:val="24"/>
          <w:szCs w:val="24"/>
        </w:rPr>
        <w:t xml:space="preserve"> történő átadásig jól zárható vagy őrzött területen köteles tárolni.</w:t>
      </w:r>
    </w:p>
    <w:p w:rsidR="00124AAA" w:rsidRPr="00550511" w:rsidRDefault="00124AAA" w:rsidP="00124AAA">
      <w:pPr>
        <w:pStyle w:val="Szvegtrzs2"/>
        <w:shd w:val="clear" w:color="auto" w:fill="auto"/>
        <w:spacing w:after="0" w:line="240" w:lineRule="auto"/>
        <w:ind w:left="62" w:firstLine="0"/>
        <w:jc w:val="both"/>
        <w:rPr>
          <w:rFonts w:ascii="Georgia" w:hAnsi="Georgia" w:cs="Times New Roman"/>
          <w:sz w:val="24"/>
          <w:szCs w:val="24"/>
        </w:rPr>
      </w:pPr>
    </w:p>
    <w:p w:rsidR="00124AAA" w:rsidRPr="00550511" w:rsidRDefault="00124AAA" w:rsidP="00124AAA">
      <w:pPr>
        <w:pStyle w:val="Szvegtrzs2"/>
        <w:shd w:val="clear" w:color="auto" w:fill="auto"/>
        <w:spacing w:after="0" w:line="240" w:lineRule="auto"/>
        <w:ind w:left="62" w:firstLine="0"/>
        <w:jc w:val="both"/>
        <w:rPr>
          <w:rFonts w:ascii="Georgia" w:hAnsi="Georgia" w:cs="Times New Roman"/>
          <w:sz w:val="24"/>
          <w:szCs w:val="24"/>
        </w:rPr>
      </w:pPr>
      <w:r w:rsidRPr="00550511">
        <w:rPr>
          <w:rFonts w:ascii="Georgia" w:hAnsi="Georgia" w:cs="Times New Roman"/>
          <w:sz w:val="24"/>
          <w:szCs w:val="24"/>
        </w:rPr>
        <w:t xml:space="preserve">Az </w:t>
      </w:r>
      <w:proofErr w:type="spellStart"/>
      <w:r w:rsidRPr="00550511">
        <w:rPr>
          <w:rFonts w:ascii="Georgia" w:hAnsi="Georgia" w:cs="Times New Roman"/>
          <w:sz w:val="24"/>
          <w:szCs w:val="24"/>
        </w:rPr>
        <w:t>O.M.I-nek</w:t>
      </w:r>
      <w:proofErr w:type="spellEnd"/>
      <w:r w:rsidRPr="00550511">
        <w:rPr>
          <w:rFonts w:ascii="Georgia" w:hAnsi="Georgia" w:cs="Times New Roman"/>
          <w:sz w:val="24"/>
          <w:szCs w:val="24"/>
        </w:rPr>
        <w:t xml:space="preserve"> történő átadást - a bontási jegyzék alapján - </w:t>
      </w:r>
      <w:proofErr w:type="spellStart"/>
      <w:r w:rsidRPr="00550511">
        <w:rPr>
          <w:rFonts w:ascii="Georgia" w:hAnsi="Georgia" w:cs="Times New Roman"/>
          <w:sz w:val="24"/>
          <w:szCs w:val="24"/>
        </w:rPr>
        <w:t>bizonylatolva</w:t>
      </w:r>
      <w:proofErr w:type="spellEnd"/>
      <w:r w:rsidRPr="00550511">
        <w:rPr>
          <w:rFonts w:ascii="Georgia" w:hAnsi="Georgia" w:cs="Times New Roman"/>
          <w:sz w:val="24"/>
          <w:szCs w:val="24"/>
        </w:rPr>
        <w:t xml:space="preserve"> kell elvégezni.</w:t>
      </w:r>
    </w:p>
    <w:p w:rsidR="00124AAA" w:rsidRPr="00550511" w:rsidRDefault="00124AAA" w:rsidP="00124AAA">
      <w:pPr>
        <w:pStyle w:val="Szvegtrzs2"/>
        <w:shd w:val="clear" w:color="auto" w:fill="auto"/>
        <w:spacing w:after="0" w:line="240" w:lineRule="auto"/>
        <w:ind w:left="60" w:right="40" w:firstLine="0"/>
        <w:jc w:val="both"/>
        <w:rPr>
          <w:rFonts w:ascii="Georgia" w:hAnsi="Georgia" w:cs="Times New Roman"/>
          <w:sz w:val="24"/>
          <w:szCs w:val="24"/>
        </w:rPr>
      </w:pPr>
      <w:r w:rsidRPr="00550511">
        <w:rPr>
          <w:rFonts w:ascii="Georgia" w:hAnsi="Georgia" w:cs="Times New Roman"/>
          <w:sz w:val="24"/>
          <w:szCs w:val="24"/>
        </w:rPr>
        <w:t>Az Országház, az Országgyűlés Irodaháza és az Országgyűlés Hivatala által használt épületekben végzett munkák során a külső gazdálkodó szervezet, vállalkozó köteles gondoskodni az itt használt, tárolt anyagai, tárgyai őrzéséről, vagyonbiztonságáról.</w:t>
      </w:r>
    </w:p>
    <w:p w:rsidR="00124AAA" w:rsidRPr="00550511" w:rsidRDefault="00124AAA" w:rsidP="00124AAA">
      <w:pPr>
        <w:pStyle w:val="Szvegtrzs2"/>
        <w:shd w:val="clear" w:color="auto" w:fill="auto"/>
        <w:spacing w:after="0" w:line="240" w:lineRule="auto"/>
        <w:ind w:left="62" w:right="40" w:firstLine="0"/>
        <w:jc w:val="both"/>
        <w:rPr>
          <w:rFonts w:ascii="Georgia" w:hAnsi="Georgia" w:cs="Times New Roman"/>
          <w:sz w:val="24"/>
          <w:szCs w:val="24"/>
        </w:rPr>
      </w:pPr>
    </w:p>
    <w:p w:rsidR="00124AAA" w:rsidRPr="00550511" w:rsidRDefault="00124AAA" w:rsidP="00124AAA">
      <w:pPr>
        <w:pStyle w:val="Szvegtrzs2"/>
        <w:shd w:val="clear" w:color="auto" w:fill="auto"/>
        <w:spacing w:after="0" w:line="240" w:lineRule="auto"/>
        <w:ind w:left="62" w:right="40" w:firstLine="0"/>
        <w:jc w:val="both"/>
        <w:rPr>
          <w:rFonts w:ascii="Georgia" w:hAnsi="Georgia" w:cs="Times New Roman"/>
          <w:sz w:val="24"/>
          <w:szCs w:val="24"/>
          <w:highlight w:val="yellow"/>
        </w:rPr>
      </w:pPr>
      <w:r w:rsidRPr="00550511">
        <w:rPr>
          <w:rFonts w:ascii="Georgia" w:hAnsi="Georgia" w:cs="Times New Roman"/>
          <w:sz w:val="24"/>
          <w:szCs w:val="24"/>
        </w:rPr>
        <w:t>Azon külső dolgozótól, aki vét a központilag illetve az Országgyűlés Műszaki Főosztálya által előírt, meghatározott magatartási, munkarendi szabályok ellen, a belépési engedélyét megvonjuk!</w:t>
      </w:r>
    </w:p>
    <w:p w:rsidR="00282BA9" w:rsidRDefault="00282BA9"/>
    <w:sectPr w:rsidR="00282BA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1F2D" w:rsidRDefault="00331F2D" w:rsidP="00331F2D">
      <w:r>
        <w:separator/>
      </w:r>
    </w:p>
  </w:endnote>
  <w:endnote w:type="continuationSeparator" w:id="0">
    <w:p w:rsidR="00331F2D" w:rsidRDefault="00331F2D" w:rsidP="00331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1F2D" w:rsidRDefault="00331F2D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38329463"/>
      <w:docPartObj>
        <w:docPartGallery w:val="Page Numbers (Bottom of Page)"/>
        <w:docPartUnique/>
      </w:docPartObj>
    </w:sdtPr>
    <w:sdtContent>
      <w:bookmarkStart w:id="7" w:name="_GoBack" w:displacedByCustomXml="prev"/>
      <w:bookmarkEnd w:id="7" w:displacedByCustomXml="prev"/>
      <w:p w:rsidR="00331F2D" w:rsidRDefault="00331F2D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331F2D" w:rsidRDefault="00331F2D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1F2D" w:rsidRDefault="00331F2D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1F2D" w:rsidRDefault="00331F2D" w:rsidP="00331F2D">
      <w:r>
        <w:separator/>
      </w:r>
    </w:p>
  </w:footnote>
  <w:footnote w:type="continuationSeparator" w:id="0">
    <w:p w:rsidR="00331F2D" w:rsidRDefault="00331F2D" w:rsidP="00331F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1F2D" w:rsidRDefault="00331F2D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1F2D" w:rsidRDefault="00331F2D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1F2D" w:rsidRDefault="00331F2D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AAA"/>
    <w:rsid w:val="00124AAA"/>
    <w:rsid w:val="00282BA9"/>
    <w:rsid w:val="00331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40895E-BE7A-4DE9-901F-355E339ED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24A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Bodytext">
    <w:name w:val="Body text_"/>
    <w:link w:val="Szvegtrzs2"/>
    <w:rsid w:val="00124AAA"/>
    <w:rPr>
      <w:shd w:val="clear" w:color="auto" w:fill="FFFFFF"/>
    </w:rPr>
  </w:style>
  <w:style w:type="character" w:customStyle="1" w:styleId="Szvegtrzs1">
    <w:name w:val="Szövegtörzs1"/>
    <w:rsid w:val="00124A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hu-HU"/>
    </w:rPr>
  </w:style>
  <w:style w:type="character" w:customStyle="1" w:styleId="BodytextBold">
    <w:name w:val="Body text + Bold"/>
    <w:rsid w:val="00124A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hu-HU"/>
    </w:rPr>
  </w:style>
  <w:style w:type="paragraph" w:customStyle="1" w:styleId="Szvegtrzs2">
    <w:name w:val="Szövegtörzs2"/>
    <w:basedOn w:val="Norml"/>
    <w:link w:val="Bodytext"/>
    <w:rsid w:val="00124AAA"/>
    <w:pPr>
      <w:widowControl w:val="0"/>
      <w:shd w:val="clear" w:color="auto" w:fill="FFFFFF"/>
      <w:spacing w:after="1260" w:line="0" w:lineRule="atLeast"/>
      <w:ind w:hanging="1380"/>
      <w:jc w:val="righ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lfej">
    <w:name w:val="header"/>
    <w:basedOn w:val="Norml"/>
    <w:link w:val="lfejChar"/>
    <w:uiPriority w:val="99"/>
    <w:unhideWhenUsed/>
    <w:rsid w:val="00331F2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31F2D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331F2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31F2D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1979</Words>
  <Characters>13662</Characters>
  <Application>Microsoft Office Word</Application>
  <DocSecurity>0</DocSecurity>
  <Lines>113</Lines>
  <Paragraphs>31</Paragraphs>
  <ScaleCrop>false</ScaleCrop>
  <Company>Országgyűlés Hivatala</Company>
  <LinksUpToDate>false</LinksUpToDate>
  <CharactersWithSpaces>15610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Hajnalka</dc:creator>
  <cp:keywords/>
  <dc:description/>
  <cp:lastModifiedBy>Hajnalka</cp:lastModifiedBy>
  <cp:revision>2</cp:revision>
  <dcterms:created xsi:type="dcterms:W3CDTF">2016-09-29T11:46:00Z</dcterms:created>
  <dcterms:modified xsi:type="dcterms:W3CDTF">2016-09-30T07:04:00Z</dcterms:modified>
</cp:coreProperties>
</file>